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29"/>
        <w:gridCol w:w="7307"/>
      </w:tblGrid>
      <w:tr w:rsidR="00390F04" w:rsidRPr="00390F04" w14:paraId="3E66450B" w14:textId="77777777" w:rsidTr="00C6739D">
        <w:trPr>
          <w:jc w:val="center"/>
        </w:trPr>
        <w:tc>
          <w:tcPr>
            <w:tcW w:w="2656" w:type="dxa"/>
            <w:vAlign w:val="center"/>
          </w:tcPr>
          <w:p w14:paraId="1E3DD5AF" w14:textId="77777777" w:rsidR="00390F04" w:rsidRPr="00390F04" w:rsidRDefault="00390F04" w:rsidP="00390F04">
            <w:pPr>
              <w:shd w:val="clear" w:color="auto" w:fill="FFFFFF"/>
              <w:spacing w:after="0" w:line="240" w:lineRule="auto"/>
              <w:textAlignment w:val="baseline"/>
              <w:rPr>
                <w:rFonts w:ascii="Aptos" w:eastAsia="MS Mincho" w:hAnsi="Aptos" w:cs="Times New Roman"/>
                <w:b/>
                <w:color w:val="808080"/>
                <w:sz w:val="16"/>
                <w:szCs w:val="16"/>
                <w:bdr w:val="none" w:sz="0" w:space="0" w:color="auto" w:frame="1"/>
                <w:lang w:val="en-GB"/>
              </w:rPr>
            </w:pPr>
            <w:bookmarkStart w:id="0" w:name="_Hlk139454248"/>
            <w:r w:rsidRPr="00390F04">
              <w:rPr>
                <w:rFonts w:ascii="Aptos" w:eastAsia="Aptos" w:hAnsi="Aptos" w:cs="Times New Roman"/>
                <w:b/>
                <w:noProof/>
                <w:color w:val="808080"/>
                <w:sz w:val="16"/>
                <w:szCs w:val="16"/>
                <w:bdr w:val="none" w:sz="0" w:space="0" w:color="auto" w:frame="1"/>
                <w:lang w:val="en-GB"/>
              </w:rPr>
              <w:drawing>
                <wp:inline distT="0" distB="0" distL="0" distR="0" wp14:anchorId="7473819F" wp14:editId="0E40ADAC">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453B6880" w14:textId="77777777" w:rsidR="00390F04" w:rsidRPr="00390F04" w:rsidRDefault="00390F04" w:rsidP="00390F04">
            <w:pPr>
              <w:shd w:val="clear" w:color="auto" w:fill="FFFFFF"/>
              <w:spacing w:after="0" w:line="240" w:lineRule="auto"/>
              <w:jc w:val="right"/>
              <w:textAlignment w:val="baseline"/>
              <w:rPr>
                <w:rFonts w:ascii="Aptos Display" w:eastAsia="Times New Roman" w:hAnsi="Aptos Display" w:cs="Times New Roman"/>
                <w:bCs/>
                <w:color w:val="1F3864"/>
                <w:sz w:val="16"/>
                <w:szCs w:val="16"/>
                <w:bdr w:val="none" w:sz="0" w:space="0" w:color="auto" w:frame="1"/>
                <w:lang w:val="en-GB"/>
              </w:rPr>
            </w:pPr>
            <w:r w:rsidRPr="00390F04">
              <w:rPr>
                <w:rFonts w:ascii="Aptos Display" w:eastAsia="Times New Roman" w:hAnsi="Aptos Display" w:cs="Times New Roman"/>
                <w:bCs/>
                <w:color w:val="1F3864"/>
                <w:sz w:val="16"/>
                <w:szCs w:val="16"/>
                <w:bdr w:val="none" w:sz="0" w:space="0" w:color="auto" w:frame="1"/>
                <w:lang w:val="en-GB"/>
              </w:rPr>
              <w:t>Oxford Diocesan Schools Trust</w:t>
            </w:r>
          </w:p>
          <w:p w14:paraId="1324CCBF" w14:textId="77777777" w:rsidR="00390F04" w:rsidRPr="00390F04" w:rsidRDefault="00390F04" w:rsidP="00390F04">
            <w:pPr>
              <w:shd w:val="clear" w:color="auto" w:fill="FFFFFF"/>
              <w:spacing w:after="0" w:line="240" w:lineRule="auto"/>
              <w:jc w:val="right"/>
              <w:textAlignment w:val="baseline"/>
              <w:rPr>
                <w:rFonts w:ascii="Aptos Display" w:eastAsia="Times New Roman" w:hAnsi="Aptos Display" w:cs="Times New Roman"/>
                <w:bCs/>
                <w:color w:val="1F3864"/>
                <w:sz w:val="16"/>
                <w:szCs w:val="16"/>
                <w:bdr w:val="none" w:sz="0" w:space="0" w:color="auto" w:frame="1"/>
                <w:lang w:val="en-GB"/>
              </w:rPr>
            </w:pPr>
            <w:r w:rsidRPr="00390F04">
              <w:rPr>
                <w:rFonts w:ascii="Aptos Display" w:eastAsia="Times New Roman" w:hAnsi="Aptos Display" w:cs="Times New Roman"/>
                <w:bCs/>
                <w:color w:val="1F3864"/>
                <w:sz w:val="16"/>
                <w:szCs w:val="16"/>
                <w:bdr w:val="none" w:sz="0" w:space="0" w:color="auto" w:frame="1"/>
                <w:lang w:val="en-GB"/>
              </w:rPr>
              <w:t>St Mary’s Convent</w:t>
            </w:r>
          </w:p>
          <w:p w14:paraId="05CF717D" w14:textId="77777777" w:rsidR="00390F04" w:rsidRPr="00390F04" w:rsidRDefault="00390F04" w:rsidP="00390F04">
            <w:pPr>
              <w:shd w:val="clear" w:color="auto" w:fill="FFFFFF"/>
              <w:spacing w:after="0" w:line="240" w:lineRule="auto"/>
              <w:jc w:val="right"/>
              <w:textAlignment w:val="baseline"/>
              <w:rPr>
                <w:rFonts w:ascii="Aptos Display" w:eastAsia="Times New Roman" w:hAnsi="Aptos Display" w:cs="Times New Roman"/>
                <w:bCs/>
                <w:color w:val="1F3864"/>
                <w:sz w:val="16"/>
                <w:szCs w:val="16"/>
                <w:bdr w:val="none" w:sz="0" w:space="0" w:color="auto" w:frame="1"/>
                <w:lang w:val="en-GB"/>
              </w:rPr>
            </w:pPr>
            <w:proofErr w:type="spellStart"/>
            <w:r w:rsidRPr="00390F04">
              <w:rPr>
                <w:rFonts w:ascii="Aptos Display" w:eastAsia="Times New Roman" w:hAnsi="Aptos Display" w:cs="Times New Roman"/>
                <w:bCs/>
                <w:color w:val="1F3864"/>
                <w:sz w:val="16"/>
                <w:szCs w:val="16"/>
                <w:bdr w:val="none" w:sz="0" w:space="0" w:color="auto" w:frame="1"/>
                <w:lang w:val="en-GB"/>
              </w:rPr>
              <w:t>Denchworth</w:t>
            </w:r>
            <w:proofErr w:type="spellEnd"/>
            <w:r w:rsidRPr="00390F04">
              <w:rPr>
                <w:rFonts w:ascii="Aptos Display" w:eastAsia="Times New Roman" w:hAnsi="Aptos Display" w:cs="Times New Roman"/>
                <w:bCs/>
                <w:color w:val="1F3864"/>
                <w:sz w:val="16"/>
                <w:szCs w:val="16"/>
                <w:bdr w:val="none" w:sz="0" w:space="0" w:color="auto" w:frame="1"/>
                <w:lang w:val="en-GB"/>
              </w:rPr>
              <w:t xml:space="preserve"> Road, Wantage</w:t>
            </w:r>
          </w:p>
          <w:p w14:paraId="0241816F" w14:textId="77777777" w:rsidR="00390F04" w:rsidRPr="00390F04" w:rsidRDefault="00390F04" w:rsidP="00390F04">
            <w:pPr>
              <w:shd w:val="clear" w:color="auto" w:fill="FFFFFF"/>
              <w:spacing w:after="0" w:line="240" w:lineRule="auto"/>
              <w:jc w:val="right"/>
              <w:textAlignment w:val="baseline"/>
              <w:rPr>
                <w:rFonts w:ascii="Aptos Display" w:eastAsia="Times New Roman" w:hAnsi="Aptos Display" w:cs="Times New Roman"/>
                <w:bCs/>
                <w:color w:val="1F3864"/>
                <w:sz w:val="16"/>
                <w:szCs w:val="16"/>
                <w:bdr w:val="none" w:sz="0" w:space="0" w:color="auto" w:frame="1"/>
                <w:lang w:val="en-GB"/>
              </w:rPr>
            </w:pPr>
            <w:r w:rsidRPr="00390F04">
              <w:rPr>
                <w:rFonts w:ascii="Aptos Display" w:eastAsia="Times New Roman" w:hAnsi="Aptos Display" w:cs="Times New Roman"/>
                <w:bCs/>
                <w:color w:val="1F3864"/>
                <w:sz w:val="16"/>
                <w:szCs w:val="16"/>
                <w:bdr w:val="none" w:sz="0" w:space="0" w:color="auto" w:frame="1"/>
                <w:lang w:val="en-GB"/>
              </w:rPr>
              <w:t>Oxford, OX12 9AU</w:t>
            </w:r>
          </w:p>
          <w:p w14:paraId="260F3B92" w14:textId="77777777" w:rsidR="00390F04" w:rsidRPr="00390F04" w:rsidRDefault="00390F04" w:rsidP="00390F04">
            <w:pPr>
              <w:shd w:val="clear" w:color="auto" w:fill="FFFFFF"/>
              <w:spacing w:after="0" w:line="240" w:lineRule="auto"/>
              <w:jc w:val="right"/>
              <w:textAlignment w:val="baseline"/>
              <w:rPr>
                <w:rFonts w:ascii="Aptos Display" w:eastAsia="Times New Roman" w:hAnsi="Aptos Display" w:cs="Times New Roman"/>
                <w:bCs/>
                <w:color w:val="1F3864"/>
                <w:sz w:val="16"/>
                <w:szCs w:val="16"/>
                <w:bdr w:val="none" w:sz="0" w:space="0" w:color="auto" w:frame="1"/>
                <w:lang w:val="en-GB"/>
              </w:rPr>
            </w:pPr>
            <w:r w:rsidRPr="00390F04">
              <w:rPr>
                <w:rFonts w:ascii="Aptos Display" w:eastAsia="Times New Roman" w:hAnsi="Aptos Display" w:cs="Times New Roman"/>
                <w:bCs/>
                <w:color w:val="1F3864"/>
                <w:sz w:val="16"/>
                <w:szCs w:val="16"/>
                <w:bdr w:val="none" w:sz="0" w:space="0" w:color="auto" w:frame="1"/>
                <w:lang w:val="en-GB"/>
              </w:rPr>
              <w:t>odst.governance@oxford.anglican.org</w:t>
            </w:r>
          </w:p>
          <w:p w14:paraId="316D0504" w14:textId="77777777" w:rsidR="00390F04" w:rsidRPr="00390F04" w:rsidRDefault="00390F04" w:rsidP="00390F04">
            <w:pPr>
              <w:shd w:val="clear" w:color="auto" w:fill="FFFFFF"/>
              <w:spacing w:after="0" w:line="240" w:lineRule="auto"/>
              <w:jc w:val="right"/>
              <w:textAlignment w:val="baseline"/>
              <w:rPr>
                <w:rFonts w:ascii="Aptos" w:eastAsia="MS Mincho" w:hAnsi="Aptos" w:cs="Times New Roman"/>
                <w:bCs/>
                <w:color w:val="0F4761"/>
                <w:sz w:val="28"/>
                <w:szCs w:val="28"/>
                <w:bdr w:val="none" w:sz="0" w:space="0" w:color="auto" w:frame="1"/>
                <w:lang w:val="en-GB"/>
              </w:rPr>
            </w:pPr>
            <w:r w:rsidRPr="00390F04">
              <w:rPr>
                <w:rFonts w:ascii="Aptos Display" w:eastAsia="Times New Roman" w:hAnsi="Aptos Display" w:cs="Times New Roman"/>
                <w:bCs/>
                <w:color w:val="1F3864"/>
                <w:sz w:val="16"/>
                <w:szCs w:val="16"/>
                <w:bdr w:val="none" w:sz="0" w:space="0" w:color="auto" w:frame="1"/>
                <w:lang w:val="en-GB"/>
              </w:rPr>
              <w:t>www.odst.org.uk</w:t>
            </w:r>
          </w:p>
        </w:tc>
      </w:tr>
      <w:bookmarkEnd w:id="0"/>
    </w:tbl>
    <w:p w14:paraId="6B42CC00" w14:textId="2CA62816" w:rsidR="00C661A7" w:rsidRDefault="00C661A7" w:rsidP="00C661A7">
      <w:pPr>
        <w:shd w:val="clear" w:color="auto" w:fill="FFFFFF"/>
        <w:textAlignment w:val="baseline"/>
        <w:rPr>
          <w:noProof/>
        </w:rPr>
      </w:pPr>
    </w:p>
    <w:p w14:paraId="397E21F9" w14:textId="77777777" w:rsidR="00390F04" w:rsidRDefault="00390F04" w:rsidP="00C661A7">
      <w:pPr>
        <w:shd w:val="clear" w:color="auto" w:fill="FFFFFF"/>
        <w:textAlignment w:val="baseline"/>
        <w:rPr>
          <w:noProof/>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390F04" w:rsidRPr="00246C64" w14:paraId="66D71099" w14:textId="77777777" w:rsidTr="00C6739D">
        <w:trPr>
          <w:trHeight w:val="850"/>
        </w:trPr>
        <w:tc>
          <w:tcPr>
            <w:tcW w:w="3114" w:type="dxa"/>
            <w:shd w:val="clear" w:color="auto" w:fill="FFFF00"/>
            <w:vAlign w:val="center"/>
          </w:tcPr>
          <w:p w14:paraId="075C7B62" w14:textId="77777777" w:rsidR="00390F04" w:rsidRPr="00246C64" w:rsidRDefault="00390F04" w:rsidP="00C6739D">
            <w:pPr>
              <w:rPr>
                <w:sz w:val="32"/>
                <w:szCs w:val="32"/>
              </w:rPr>
            </w:pPr>
            <w:r w:rsidRPr="00246C64">
              <w:rPr>
                <w:b/>
                <w:bCs/>
                <w:noProof/>
                <w:sz w:val="32"/>
                <w:szCs w:val="32"/>
              </w:rPr>
              <w:t>Policy Framework:</w:t>
            </w:r>
          </w:p>
        </w:tc>
        <w:tc>
          <w:tcPr>
            <w:tcW w:w="7513" w:type="dxa"/>
            <w:shd w:val="clear" w:color="auto" w:fill="FFFF00"/>
            <w:vAlign w:val="center"/>
          </w:tcPr>
          <w:p w14:paraId="01F60040" w14:textId="77777777" w:rsidR="00390F04" w:rsidRPr="00246C64" w:rsidRDefault="00390F04" w:rsidP="00C6739D">
            <w:pPr>
              <w:jc w:val="both"/>
              <w:rPr>
                <w:bCs/>
                <w:noProof/>
                <w:sz w:val="24"/>
              </w:rPr>
            </w:pPr>
            <w:r w:rsidRPr="00246C64">
              <w:rPr>
                <w:bCs/>
                <w:noProof/>
                <w:sz w:val="24"/>
              </w:rPr>
              <w:t>Policy framework provided centrally for use by schools with minimal amendment to the core text</w:t>
            </w:r>
          </w:p>
          <w:p w14:paraId="557439B7" w14:textId="77777777" w:rsidR="00390F04" w:rsidRPr="00246C64" w:rsidRDefault="00390F04" w:rsidP="00C6739D">
            <w:pPr>
              <w:jc w:val="both"/>
              <w:rPr>
                <w:sz w:val="24"/>
              </w:rPr>
            </w:pPr>
            <w:r w:rsidRPr="00246C64">
              <w:rPr>
                <w:bCs/>
                <w:noProof/>
                <w:sz w:val="24"/>
              </w:rPr>
              <w:t xml:space="preserve">Changes </w:t>
            </w:r>
            <w:r w:rsidRPr="00246C64">
              <w:rPr>
                <w:b/>
                <w:noProof/>
                <w:sz w:val="24"/>
              </w:rPr>
              <w:t>must</w:t>
            </w:r>
            <w:r w:rsidRPr="00246C64">
              <w:rPr>
                <w:bCs/>
                <w:noProof/>
                <w:sz w:val="24"/>
              </w:rPr>
              <w:t xml:space="preserve"> be made to the text where indicated</w:t>
            </w:r>
          </w:p>
        </w:tc>
      </w:tr>
    </w:tbl>
    <w:p w14:paraId="7C3ECEC5" w14:textId="77777777" w:rsidR="00390F04" w:rsidRDefault="00390F04" w:rsidP="00C661A7">
      <w:pPr>
        <w:shd w:val="clear" w:color="auto" w:fill="FFFFFF"/>
        <w:textAlignment w:val="baseline"/>
        <w:rPr>
          <w:rFonts w:eastAsia="Times New Roman" w:cs="Times New Roman"/>
          <w:bCs/>
          <w:noProof/>
          <w:color w:val="1F3864"/>
          <w:szCs w:val="16"/>
          <w:bdr w:val="none" w:sz="0" w:space="0" w:color="auto" w:frame="1"/>
          <w:lang w:val="en-GB"/>
        </w:rPr>
      </w:pPr>
    </w:p>
    <w:p w14:paraId="5741795E" w14:textId="77777777" w:rsidR="00390F04" w:rsidRPr="00FB0B57" w:rsidRDefault="00390F04" w:rsidP="00390F04">
      <w:pPr>
        <w:pStyle w:val="3Policytitle"/>
        <w:rPr>
          <w:rFonts w:ascii="Aptos Display" w:hAnsi="Aptos Display"/>
          <w:color w:val="244061" w:themeColor="accent1" w:themeShade="80"/>
        </w:rPr>
      </w:pPr>
      <w:r w:rsidRPr="00FB0B57">
        <w:rPr>
          <w:rFonts w:ascii="Aptos Display" w:hAnsi="Aptos Display"/>
          <w:color w:val="244061" w:themeColor="accent1" w:themeShade="80"/>
        </w:rPr>
        <w:t>Behaviour Policy</w:t>
      </w:r>
    </w:p>
    <w:p w14:paraId="05D9E8BD" w14:textId="77777777" w:rsidR="00390F04" w:rsidRPr="00FB0B57" w:rsidRDefault="00390F04" w:rsidP="00390F04">
      <w:pPr>
        <w:pStyle w:val="3Policytitle"/>
        <w:rPr>
          <w:rFonts w:ascii="Aptos Display" w:hAnsi="Aptos Display"/>
          <w:color w:val="244061" w:themeColor="accent1" w:themeShade="80"/>
          <w:sz w:val="56"/>
          <w:szCs w:val="56"/>
        </w:rPr>
      </w:pPr>
      <w:r w:rsidRPr="00FB0B57">
        <w:rPr>
          <w:rFonts w:ascii="Aptos Display" w:hAnsi="Aptos Display"/>
          <w:color w:val="244061" w:themeColor="accent1" w:themeShade="80"/>
          <w:sz w:val="56"/>
          <w:szCs w:val="56"/>
        </w:rPr>
        <w:t xml:space="preserve">Inc. Statement of Behaviour Principles </w:t>
      </w:r>
      <w:r>
        <w:rPr>
          <w:rFonts w:ascii="Aptos Display" w:hAnsi="Aptos Display"/>
          <w:color w:val="244061" w:themeColor="accent1" w:themeShade="80"/>
          <w:sz w:val="56"/>
          <w:szCs w:val="56"/>
        </w:rPr>
        <w:t>&amp;</w:t>
      </w:r>
      <w:r w:rsidRPr="00FB0B57">
        <w:rPr>
          <w:rFonts w:ascii="Aptos Display" w:hAnsi="Aptos Display"/>
          <w:color w:val="244061" w:themeColor="accent1" w:themeShade="80"/>
          <w:sz w:val="56"/>
          <w:szCs w:val="56"/>
        </w:rPr>
        <w:t xml:space="preserve"> Anti-bullying</w:t>
      </w:r>
    </w:p>
    <w:p w14:paraId="13C2491E" w14:textId="637ACB82" w:rsidR="00390F04" w:rsidRPr="00F25895" w:rsidRDefault="00390F04" w:rsidP="00390F04">
      <w:pPr>
        <w:spacing w:after="240"/>
        <w:rPr>
          <w:rFonts w:ascii="Aptos Display" w:eastAsia="MS Mincho" w:hAnsi="Aptos Display"/>
          <w:sz w:val="28"/>
          <w:szCs w:val="28"/>
        </w:rPr>
      </w:pPr>
      <w:r>
        <w:rPr>
          <w:rFonts w:ascii="Aptos Display" w:eastAsia="MS Mincho" w:hAnsi="Aptos Display"/>
          <w:sz w:val="28"/>
          <w:szCs w:val="28"/>
        </w:rPr>
        <w:t>St Francis CE Primary School</w:t>
      </w:r>
    </w:p>
    <w:p w14:paraId="79EA0418" w14:textId="77777777" w:rsidR="00390F04" w:rsidRDefault="00390F04" w:rsidP="00C661A7">
      <w:pPr>
        <w:shd w:val="clear" w:color="auto" w:fill="FFFFFF"/>
        <w:textAlignment w:val="baseline"/>
        <w:rPr>
          <w:rFonts w:eastAsia="Times New Roman" w:cs="Times New Roman"/>
          <w:bCs/>
          <w:noProof/>
          <w:color w:val="1F3864"/>
          <w:szCs w:val="16"/>
          <w:bdr w:val="none" w:sz="0" w:space="0" w:color="auto" w:frame="1"/>
          <w:lang w:val="en-GB"/>
        </w:rPr>
      </w:pPr>
    </w:p>
    <w:p w14:paraId="21EA97F8" w14:textId="77777777" w:rsidR="00390F04" w:rsidRDefault="00390F04" w:rsidP="00C661A7">
      <w:pPr>
        <w:shd w:val="clear" w:color="auto" w:fill="FFFFFF"/>
        <w:textAlignment w:val="baseline"/>
        <w:rPr>
          <w:rFonts w:ascii="Aptos Display" w:eastAsia="Times New Roman" w:hAnsi="Aptos Display" w:cs="Times New Roman"/>
          <w:bCs/>
          <w:color w:val="1F3864"/>
          <w:sz w:val="16"/>
          <w:szCs w:val="16"/>
          <w:bdr w:val="none" w:sz="0" w:space="0" w:color="auto" w:frame="1"/>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1"/>
        <w:gridCol w:w="7195"/>
      </w:tblGrid>
      <w:tr w:rsidR="00C661A7" w:rsidRPr="00C661A7" w14:paraId="04181E56" w14:textId="77777777" w:rsidTr="00C661A7">
        <w:tc>
          <w:tcPr>
            <w:tcW w:w="2776" w:type="dxa"/>
            <w:shd w:val="clear" w:color="auto" w:fill="D9D9D9"/>
          </w:tcPr>
          <w:p w14:paraId="17BEF3EB"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bookmarkStart w:id="1" w:name="_Toc139966100"/>
            <w:bookmarkStart w:id="2" w:name="_Toc139966338"/>
            <w:bookmarkStart w:id="3" w:name="_Toc140579227"/>
            <w:bookmarkStart w:id="4" w:name="_Toc140579253"/>
            <w:bookmarkStart w:id="5" w:name="_Toc199245673"/>
            <w:bookmarkStart w:id="6" w:name="_Toc199245950"/>
            <w:bookmarkStart w:id="7" w:name="_Toc200547715"/>
            <w:bookmarkStart w:id="8" w:name="_Toc200547927"/>
            <w:bookmarkStart w:id="9" w:name="_Toc200548012"/>
            <w:bookmarkStart w:id="10" w:name="_Toc202455024"/>
            <w:bookmarkStart w:id="11" w:name="_Toc202455086"/>
            <w:r w:rsidRPr="00C661A7">
              <w:rPr>
                <w:rFonts w:ascii="Aptos Display" w:eastAsia="Times New Roman" w:hAnsi="Aptos Display" w:cs="Cambria"/>
                <w:b/>
                <w:sz w:val="28"/>
                <w:szCs w:val="36"/>
                <w:lang w:val="en-GB"/>
              </w:rPr>
              <w:t>Approved by:</w:t>
            </w:r>
            <w:bookmarkEnd w:id="1"/>
            <w:bookmarkEnd w:id="2"/>
            <w:bookmarkEnd w:id="3"/>
            <w:bookmarkEnd w:id="4"/>
            <w:bookmarkEnd w:id="5"/>
            <w:bookmarkEnd w:id="6"/>
            <w:bookmarkEnd w:id="7"/>
            <w:bookmarkEnd w:id="8"/>
            <w:bookmarkEnd w:id="9"/>
            <w:bookmarkEnd w:id="10"/>
            <w:bookmarkEnd w:id="11"/>
          </w:p>
        </w:tc>
        <w:tc>
          <w:tcPr>
            <w:tcW w:w="7376" w:type="dxa"/>
            <w:shd w:val="clear" w:color="auto" w:fill="D9D9D9"/>
          </w:tcPr>
          <w:p w14:paraId="13A034D9" w14:textId="76D810C0" w:rsidR="00C661A7" w:rsidRPr="00C661A7" w:rsidRDefault="00390F04" w:rsidP="00C661A7">
            <w:pPr>
              <w:spacing w:before="120" w:after="120" w:line="240" w:lineRule="auto"/>
              <w:outlineLvl w:val="0"/>
              <w:rPr>
                <w:rFonts w:ascii="Aptos Display" w:eastAsia="Times New Roman" w:hAnsi="Aptos Display" w:cs="Cambria"/>
                <w:b/>
                <w:sz w:val="28"/>
                <w:szCs w:val="36"/>
                <w:lang w:val="en-GB"/>
              </w:rPr>
            </w:pPr>
            <w:bookmarkStart w:id="12" w:name="_Toc200547716"/>
            <w:bookmarkStart w:id="13" w:name="_Toc200547928"/>
            <w:bookmarkStart w:id="14" w:name="_Toc200548013"/>
            <w:bookmarkStart w:id="15" w:name="_Toc202455025"/>
            <w:bookmarkStart w:id="16" w:name="_Toc202455087"/>
            <w:r w:rsidRPr="00F25895">
              <w:rPr>
                <w:rFonts w:ascii="Aptos Display" w:hAnsi="Aptos Display" w:cstheme="minorHAnsi"/>
                <w:b/>
                <w:sz w:val="28"/>
                <w:szCs w:val="36"/>
              </w:rPr>
              <w:t xml:space="preserve">Education Quality Standards </w:t>
            </w:r>
            <w:bookmarkEnd w:id="12"/>
            <w:bookmarkEnd w:id="13"/>
            <w:bookmarkEnd w:id="14"/>
            <w:bookmarkEnd w:id="15"/>
            <w:bookmarkEnd w:id="16"/>
            <w:r>
              <w:rPr>
                <w:rFonts w:ascii="Aptos Display" w:hAnsi="Aptos Display" w:cstheme="minorHAnsi"/>
                <w:b/>
                <w:sz w:val="28"/>
                <w:szCs w:val="36"/>
              </w:rPr>
              <w:t>&amp; Safeguarding</w:t>
            </w:r>
          </w:p>
        </w:tc>
      </w:tr>
      <w:tr w:rsidR="00C661A7" w:rsidRPr="00C661A7" w14:paraId="22ECF69F" w14:textId="77777777" w:rsidTr="00C661A7">
        <w:tc>
          <w:tcPr>
            <w:tcW w:w="2776" w:type="dxa"/>
            <w:shd w:val="clear" w:color="auto" w:fill="D9D9D9"/>
          </w:tcPr>
          <w:p w14:paraId="2C5070E1"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bookmarkStart w:id="17" w:name="_Toc139966101"/>
            <w:bookmarkStart w:id="18" w:name="_Toc139966339"/>
            <w:bookmarkStart w:id="19" w:name="_Toc140579229"/>
            <w:bookmarkStart w:id="20" w:name="_Toc140579255"/>
            <w:bookmarkStart w:id="21" w:name="_Toc199245674"/>
            <w:bookmarkStart w:id="22" w:name="_Toc199245951"/>
            <w:bookmarkStart w:id="23" w:name="_Toc200547717"/>
            <w:bookmarkStart w:id="24" w:name="_Toc200547929"/>
            <w:bookmarkStart w:id="25" w:name="_Toc200548014"/>
            <w:bookmarkStart w:id="26" w:name="_Toc202455026"/>
            <w:bookmarkStart w:id="27" w:name="_Toc202455088"/>
            <w:r w:rsidRPr="00C661A7">
              <w:rPr>
                <w:rFonts w:ascii="Aptos Display" w:eastAsia="Times New Roman" w:hAnsi="Aptos Display" w:cs="Cambria"/>
                <w:b/>
                <w:sz w:val="28"/>
                <w:szCs w:val="36"/>
                <w:lang w:val="en-GB"/>
              </w:rPr>
              <w:t>Date:</w:t>
            </w:r>
            <w:bookmarkEnd w:id="17"/>
            <w:bookmarkEnd w:id="18"/>
            <w:bookmarkEnd w:id="19"/>
            <w:bookmarkEnd w:id="20"/>
            <w:bookmarkEnd w:id="21"/>
            <w:bookmarkEnd w:id="22"/>
            <w:bookmarkEnd w:id="23"/>
            <w:bookmarkEnd w:id="24"/>
            <w:bookmarkEnd w:id="25"/>
            <w:bookmarkEnd w:id="26"/>
            <w:bookmarkEnd w:id="27"/>
          </w:p>
        </w:tc>
        <w:tc>
          <w:tcPr>
            <w:tcW w:w="7376" w:type="dxa"/>
            <w:shd w:val="clear" w:color="auto" w:fill="D9D9D9"/>
          </w:tcPr>
          <w:p w14:paraId="250744F3" w14:textId="465DCC65"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r>
              <w:rPr>
                <w:rFonts w:ascii="Aptos Display" w:eastAsia="Times New Roman" w:hAnsi="Aptos Display" w:cs="Cambria"/>
                <w:b/>
                <w:sz w:val="28"/>
                <w:szCs w:val="36"/>
                <w:lang w:val="en-GB"/>
              </w:rPr>
              <w:t>June 2026</w:t>
            </w:r>
          </w:p>
        </w:tc>
      </w:tr>
      <w:tr w:rsidR="00C661A7" w:rsidRPr="00C661A7" w14:paraId="4D694035" w14:textId="77777777" w:rsidTr="00390F04">
        <w:tc>
          <w:tcPr>
            <w:tcW w:w="2776" w:type="dxa"/>
            <w:tcBorders>
              <w:bottom w:val="single" w:sz="4" w:space="0" w:color="auto"/>
            </w:tcBorders>
            <w:shd w:val="clear" w:color="auto" w:fill="D9D9D9"/>
          </w:tcPr>
          <w:p w14:paraId="77BDEB27"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bookmarkStart w:id="28" w:name="_Toc139966103"/>
            <w:bookmarkStart w:id="29" w:name="_Toc139966341"/>
            <w:bookmarkStart w:id="30" w:name="_Toc140579231"/>
            <w:bookmarkStart w:id="31" w:name="_Toc140579257"/>
            <w:bookmarkStart w:id="32" w:name="_Toc199245675"/>
            <w:bookmarkStart w:id="33" w:name="_Toc199245952"/>
            <w:bookmarkStart w:id="34" w:name="_Toc200547719"/>
            <w:bookmarkStart w:id="35" w:name="_Toc200547931"/>
            <w:bookmarkStart w:id="36" w:name="_Toc200548016"/>
            <w:bookmarkStart w:id="37" w:name="_Toc202455028"/>
            <w:bookmarkStart w:id="38" w:name="_Toc202455090"/>
            <w:r w:rsidRPr="00C661A7">
              <w:rPr>
                <w:rFonts w:ascii="Aptos Display" w:eastAsia="Times New Roman" w:hAnsi="Aptos Display" w:cs="Cambria"/>
                <w:b/>
                <w:sz w:val="28"/>
                <w:szCs w:val="36"/>
                <w:lang w:val="en-GB"/>
              </w:rPr>
              <w:t>Next review date:</w:t>
            </w:r>
            <w:bookmarkEnd w:id="28"/>
            <w:bookmarkEnd w:id="29"/>
            <w:bookmarkEnd w:id="30"/>
            <w:bookmarkEnd w:id="31"/>
            <w:bookmarkEnd w:id="32"/>
            <w:bookmarkEnd w:id="33"/>
            <w:bookmarkEnd w:id="34"/>
            <w:bookmarkEnd w:id="35"/>
            <w:bookmarkEnd w:id="36"/>
            <w:bookmarkEnd w:id="37"/>
            <w:bookmarkEnd w:id="38"/>
          </w:p>
        </w:tc>
        <w:tc>
          <w:tcPr>
            <w:tcW w:w="7376" w:type="dxa"/>
            <w:tcBorders>
              <w:bottom w:val="single" w:sz="4" w:space="0" w:color="auto"/>
            </w:tcBorders>
            <w:shd w:val="clear" w:color="auto" w:fill="D9D9D9"/>
          </w:tcPr>
          <w:p w14:paraId="4BF33C9D" w14:textId="0951D5E9" w:rsidR="00C661A7" w:rsidRPr="00C661A7" w:rsidRDefault="00C661A7" w:rsidP="00C661A7">
            <w:pPr>
              <w:spacing w:before="120" w:after="120" w:line="240" w:lineRule="auto"/>
              <w:outlineLvl w:val="0"/>
              <w:rPr>
                <w:rFonts w:ascii="Aptos Display" w:eastAsia="Times New Roman" w:hAnsi="Aptos Display" w:cs="Cambria"/>
                <w:b/>
                <w:bCs/>
                <w:sz w:val="28"/>
                <w:szCs w:val="28"/>
                <w:lang w:val="en-GB"/>
              </w:rPr>
            </w:pPr>
            <w:r w:rsidRPr="00C661A7">
              <w:rPr>
                <w:rFonts w:ascii="Aptos Display" w:hAnsi="Aptos Display"/>
                <w:b/>
                <w:bCs/>
                <w:sz w:val="28"/>
                <w:szCs w:val="28"/>
              </w:rPr>
              <w:t>31 July 2027</w:t>
            </w:r>
          </w:p>
        </w:tc>
      </w:tr>
      <w:tr w:rsidR="00390F04" w:rsidRPr="00C661A7" w14:paraId="13489FC3" w14:textId="77777777" w:rsidTr="00390F04">
        <w:trPr>
          <w:trHeight w:val="456"/>
        </w:trPr>
        <w:tc>
          <w:tcPr>
            <w:tcW w:w="2776" w:type="dxa"/>
            <w:tcBorders>
              <w:left w:val="nil"/>
              <w:right w:val="nil"/>
            </w:tcBorders>
            <w:shd w:val="clear" w:color="auto" w:fill="FFFFFF" w:themeFill="background1"/>
          </w:tcPr>
          <w:p w14:paraId="6CAC4721" w14:textId="77777777" w:rsidR="00390F04" w:rsidRPr="00C661A7" w:rsidRDefault="00390F04" w:rsidP="00C661A7">
            <w:pPr>
              <w:spacing w:before="120" w:after="120" w:line="240" w:lineRule="auto"/>
              <w:outlineLvl w:val="0"/>
              <w:rPr>
                <w:rFonts w:ascii="Aptos Display" w:eastAsia="Times New Roman" w:hAnsi="Aptos Display" w:cs="Cambria"/>
                <w:b/>
                <w:sz w:val="28"/>
                <w:szCs w:val="36"/>
                <w:lang w:val="en-GB"/>
              </w:rPr>
            </w:pPr>
          </w:p>
        </w:tc>
        <w:tc>
          <w:tcPr>
            <w:tcW w:w="7376" w:type="dxa"/>
            <w:tcBorders>
              <w:left w:val="nil"/>
              <w:right w:val="nil"/>
            </w:tcBorders>
            <w:shd w:val="clear" w:color="auto" w:fill="FFFFFF" w:themeFill="background1"/>
          </w:tcPr>
          <w:p w14:paraId="2831A30B" w14:textId="77777777" w:rsidR="00390F04" w:rsidRPr="00C661A7" w:rsidRDefault="00390F04" w:rsidP="00C661A7">
            <w:pPr>
              <w:spacing w:before="120" w:after="120" w:line="240" w:lineRule="auto"/>
              <w:outlineLvl w:val="0"/>
              <w:rPr>
                <w:rFonts w:ascii="Aptos Display" w:hAnsi="Aptos Display"/>
                <w:b/>
                <w:bCs/>
                <w:sz w:val="28"/>
                <w:szCs w:val="28"/>
              </w:rPr>
            </w:pPr>
          </w:p>
        </w:tc>
      </w:tr>
      <w:tr w:rsidR="00C661A7" w:rsidRPr="00C661A7" w14:paraId="382E5336" w14:textId="77777777" w:rsidTr="00C661A7">
        <w:tc>
          <w:tcPr>
            <w:tcW w:w="2776" w:type="dxa"/>
            <w:tcBorders>
              <w:top w:val="single" w:sz="4" w:space="0" w:color="auto"/>
              <w:left w:val="single" w:sz="4" w:space="0" w:color="auto"/>
              <w:bottom w:val="single" w:sz="4" w:space="0" w:color="auto"/>
              <w:right w:val="single" w:sz="4" w:space="0" w:color="auto"/>
            </w:tcBorders>
            <w:shd w:val="clear" w:color="auto" w:fill="D9D9D9"/>
          </w:tcPr>
          <w:p w14:paraId="0C9080EE"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bookmarkStart w:id="39" w:name="_Toc139966104"/>
            <w:bookmarkStart w:id="40" w:name="_Toc139966342"/>
            <w:bookmarkStart w:id="41" w:name="_Toc140579233"/>
            <w:bookmarkStart w:id="42" w:name="_Toc140579259"/>
            <w:bookmarkStart w:id="43" w:name="_Toc199245676"/>
            <w:bookmarkStart w:id="44" w:name="_Toc199245953"/>
            <w:bookmarkStart w:id="45" w:name="_Toc200547721"/>
            <w:bookmarkStart w:id="46" w:name="_Toc200547933"/>
            <w:bookmarkStart w:id="47" w:name="_Toc200548018"/>
            <w:bookmarkStart w:id="48" w:name="_Toc202455030"/>
            <w:bookmarkStart w:id="49" w:name="_Toc202455092"/>
            <w:r w:rsidRPr="00C661A7">
              <w:rPr>
                <w:rFonts w:ascii="Aptos Display" w:eastAsia="Times New Roman" w:hAnsi="Aptos Display" w:cs="Cambria"/>
                <w:b/>
                <w:sz w:val="28"/>
                <w:szCs w:val="36"/>
                <w:lang w:val="en-GB"/>
              </w:rPr>
              <w:t>Adopted by school:</w:t>
            </w:r>
            <w:bookmarkEnd w:id="39"/>
            <w:bookmarkEnd w:id="40"/>
            <w:bookmarkEnd w:id="41"/>
            <w:bookmarkEnd w:id="42"/>
            <w:bookmarkEnd w:id="43"/>
            <w:bookmarkEnd w:id="44"/>
            <w:bookmarkEnd w:id="45"/>
            <w:bookmarkEnd w:id="46"/>
            <w:bookmarkEnd w:id="47"/>
            <w:bookmarkEnd w:id="48"/>
            <w:bookmarkEnd w:id="49"/>
          </w:p>
        </w:tc>
        <w:tc>
          <w:tcPr>
            <w:tcW w:w="7376" w:type="dxa"/>
            <w:tcBorders>
              <w:top w:val="single" w:sz="4" w:space="0" w:color="auto"/>
              <w:left w:val="single" w:sz="4" w:space="0" w:color="auto"/>
              <w:bottom w:val="single" w:sz="4" w:space="0" w:color="auto"/>
              <w:right w:val="single" w:sz="4" w:space="0" w:color="auto"/>
            </w:tcBorders>
            <w:shd w:val="clear" w:color="auto" w:fill="D9D9D9"/>
          </w:tcPr>
          <w:p w14:paraId="1EAEEFB2"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r w:rsidRPr="00C661A7">
              <w:rPr>
                <w:rFonts w:ascii="Aptos Display" w:eastAsia="Times New Roman" w:hAnsi="Aptos Display" w:cs="Cambria"/>
                <w:b/>
                <w:sz w:val="28"/>
                <w:szCs w:val="36"/>
                <w:lang w:val="en-GB"/>
              </w:rPr>
              <w:t>St Francis CE Primary School</w:t>
            </w:r>
          </w:p>
        </w:tc>
      </w:tr>
      <w:tr w:rsidR="00C661A7" w:rsidRPr="00C661A7" w14:paraId="614A7216" w14:textId="77777777" w:rsidTr="00C661A7">
        <w:tc>
          <w:tcPr>
            <w:tcW w:w="2776" w:type="dxa"/>
            <w:tcBorders>
              <w:top w:val="single" w:sz="4" w:space="0" w:color="auto"/>
              <w:left w:val="single" w:sz="4" w:space="0" w:color="auto"/>
              <w:bottom w:val="single" w:sz="4" w:space="0" w:color="auto"/>
              <w:right w:val="single" w:sz="4" w:space="0" w:color="auto"/>
            </w:tcBorders>
            <w:shd w:val="clear" w:color="auto" w:fill="D9D9D9"/>
          </w:tcPr>
          <w:p w14:paraId="643B0666" w14:textId="77777777"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bookmarkStart w:id="50" w:name="_Toc139966105"/>
            <w:bookmarkStart w:id="51" w:name="_Toc139966343"/>
            <w:bookmarkStart w:id="52" w:name="_Toc140579234"/>
            <w:bookmarkStart w:id="53" w:name="_Toc140579260"/>
            <w:bookmarkStart w:id="54" w:name="_Toc199245677"/>
            <w:bookmarkStart w:id="55" w:name="_Toc199245954"/>
            <w:bookmarkStart w:id="56" w:name="_Toc200547722"/>
            <w:bookmarkStart w:id="57" w:name="_Toc200547934"/>
            <w:bookmarkStart w:id="58" w:name="_Toc200548019"/>
            <w:bookmarkStart w:id="59" w:name="_Toc202455031"/>
            <w:bookmarkStart w:id="60" w:name="_Toc202455093"/>
            <w:r w:rsidRPr="00C661A7">
              <w:rPr>
                <w:rFonts w:ascii="Aptos Display" w:eastAsia="Times New Roman" w:hAnsi="Aptos Display" w:cs="Cambria"/>
                <w:b/>
                <w:sz w:val="28"/>
                <w:szCs w:val="36"/>
                <w:lang w:val="en-GB"/>
              </w:rPr>
              <w:t>Date:</w:t>
            </w:r>
            <w:bookmarkEnd w:id="50"/>
            <w:bookmarkEnd w:id="51"/>
            <w:bookmarkEnd w:id="52"/>
            <w:bookmarkEnd w:id="53"/>
            <w:bookmarkEnd w:id="54"/>
            <w:bookmarkEnd w:id="55"/>
            <w:bookmarkEnd w:id="56"/>
            <w:bookmarkEnd w:id="57"/>
            <w:bookmarkEnd w:id="58"/>
            <w:bookmarkEnd w:id="59"/>
            <w:bookmarkEnd w:id="60"/>
          </w:p>
        </w:tc>
        <w:tc>
          <w:tcPr>
            <w:tcW w:w="7376" w:type="dxa"/>
            <w:tcBorders>
              <w:top w:val="single" w:sz="4" w:space="0" w:color="auto"/>
              <w:left w:val="single" w:sz="4" w:space="0" w:color="auto"/>
              <w:bottom w:val="single" w:sz="4" w:space="0" w:color="auto"/>
              <w:right w:val="single" w:sz="4" w:space="0" w:color="auto"/>
            </w:tcBorders>
            <w:shd w:val="clear" w:color="auto" w:fill="D9D9D9"/>
          </w:tcPr>
          <w:p w14:paraId="47715158" w14:textId="69998BBD" w:rsidR="00C661A7" w:rsidRPr="00C661A7" w:rsidRDefault="00C661A7" w:rsidP="00C661A7">
            <w:pPr>
              <w:spacing w:before="120" w:after="120" w:line="240" w:lineRule="auto"/>
              <w:outlineLvl w:val="0"/>
              <w:rPr>
                <w:rFonts w:ascii="Aptos Display" w:eastAsia="Times New Roman" w:hAnsi="Aptos Display" w:cs="Cambria"/>
                <w:b/>
                <w:sz w:val="28"/>
                <w:szCs w:val="36"/>
                <w:lang w:val="en-GB"/>
              </w:rPr>
            </w:pPr>
            <w:r>
              <w:rPr>
                <w:rFonts w:ascii="Aptos Display" w:eastAsia="Times New Roman" w:hAnsi="Aptos Display" w:cs="Cambria"/>
                <w:b/>
                <w:sz w:val="28"/>
                <w:szCs w:val="36"/>
                <w:lang w:val="en-GB"/>
              </w:rPr>
              <w:t>September 2026</w:t>
            </w:r>
          </w:p>
        </w:tc>
      </w:tr>
    </w:tbl>
    <w:p w14:paraId="03C1C02A" w14:textId="77777777" w:rsidR="00C661A7" w:rsidRDefault="00C661A7">
      <w:pPr>
        <w:jc w:val="center"/>
        <w:rPr>
          <w:b/>
          <w:sz w:val="28"/>
        </w:rPr>
      </w:pPr>
    </w:p>
    <w:p w14:paraId="7F279509" w14:textId="77777777" w:rsidR="00C661A7" w:rsidRDefault="00C661A7">
      <w:pPr>
        <w:jc w:val="center"/>
        <w:rPr>
          <w:b/>
          <w:sz w:val="28"/>
        </w:rPr>
      </w:pPr>
    </w:p>
    <w:p w14:paraId="31E6551A" w14:textId="6C5B9A36" w:rsidR="00C661A7" w:rsidRDefault="00C661A7">
      <w:pPr>
        <w:jc w:val="center"/>
        <w:rPr>
          <w:b/>
          <w:sz w:val="32"/>
        </w:rPr>
      </w:pPr>
    </w:p>
    <w:p w14:paraId="4431CA12" w14:textId="74980D46" w:rsidR="00CD1ABB" w:rsidRDefault="00CD1ABB"/>
    <w:p w14:paraId="4521E5FC" w14:textId="77777777" w:rsidR="00CD1ABB" w:rsidRDefault="00271A8E">
      <w:pPr>
        <w:pStyle w:val="Heading1"/>
      </w:pPr>
      <w:r>
        <w:lastRenderedPageBreak/>
        <w:t>Contents</w:t>
      </w:r>
    </w:p>
    <w:p w14:paraId="4080DF65" w14:textId="77777777" w:rsidR="00CD1ABB" w:rsidRDefault="00271A8E">
      <w:r>
        <w:t>1. Oxford Diocesan Schools Trust Behaviour Statement</w:t>
      </w:r>
    </w:p>
    <w:p w14:paraId="2B070048" w14:textId="77777777" w:rsidR="00CD1ABB" w:rsidRDefault="00271A8E">
      <w:r>
        <w:t>2. Legislation, statutory requirements and statutory guidance</w:t>
      </w:r>
    </w:p>
    <w:p w14:paraId="46A294C9" w14:textId="77777777" w:rsidR="00CD1ABB" w:rsidRDefault="00271A8E">
      <w:r>
        <w:t>3. Definitions</w:t>
      </w:r>
    </w:p>
    <w:p w14:paraId="6632B98F" w14:textId="77777777" w:rsidR="00CD1ABB" w:rsidRDefault="00271A8E">
      <w:r>
        <w:t>4. Bullying</w:t>
      </w:r>
    </w:p>
    <w:p w14:paraId="43059B49" w14:textId="77777777" w:rsidR="00CD1ABB" w:rsidRDefault="00271A8E">
      <w:r>
        <w:t>5. Roles and responsibilities</w:t>
      </w:r>
    </w:p>
    <w:p w14:paraId="49230E6B" w14:textId="77777777" w:rsidR="00CD1ABB" w:rsidRDefault="00271A8E">
      <w:r>
        <w:t>6. School behaviour ethos</w:t>
      </w:r>
    </w:p>
    <w:p w14:paraId="60ED02F9" w14:textId="77777777" w:rsidR="00CD1ABB" w:rsidRDefault="00271A8E">
      <w:r>
        <w:t>7. Responding to behaviour</w:t>
      </w:r>
    </w:p>
    <w:p w14:paraId="7F97FE11" w14:textId="77777777" w:rsidR="00CD1ABB" w:rsidRDefault="00271A8E">
      <w:r>
        <w:t>8. Serious sanctions</w:t>
      </w:r>
    </w:p>
    <w:p w14:paraId="04FADCCC" w14:textId="77777777" w:rsidR="00CD1ABB" w:rsidRDefault="00271A8E">
      <w:r>
        <w:t>9. Responding to misbehaviour from pupils with SEND</w:t>
      </w:r>
    </w:p>
    <w:p w14:paraId="26F53316" w14:textId="77777777" w:rsidR="00CD1ABB" w:rsidRDefault="00271A8E">
      <w:r>
        <w:t>10. Supporting pupils following a sanction</w:t>
      </w:r>
    </w:p>
    <w:p w14:paraId="27B59694" w14:textId="77777777" w:rsidR="00CD1ABB" w:rsidRDefault="00271A8E">
      <w:r>
        <w:t>11. Pupil transition</w:t>
      </w:r>
    </w:p>
    <w:p w14:paraId="7C5E7F75" w14:textId="77777777" w:rsidR="00CD1ABB" w:rsidRDefault="00271A8E">
      <w:r>
        <w:t>12. Training</w:t>
      </w:r>
    </w:p>
    <w:p w14:paraId="504CA796" w14:textId="77777777" w:rsidR="00CD1ABB" w:rsidRDefault="00271A8E">
      <w:r>
        <w:t>13. Monitoring arrangements</w:t>
      </w:r>
    </w:p>
    <w:p w14:paraId="27C5F78A" w14:textId="77777777" w:rsidR="00CD1ABB" w:rsidRDefault="00271A8E">
      <w:r>
        <w:t>14. Links with other policies</w:t>
      </w:r>
    </w:p>
    <w:p w14:paraId="70B63EFF" w14:textId="77777777" w:rsidR="00CD1ABB" w:rsidRDefault="00271A8E">
      <w:r>
        <w:t>Appendix A – Zones of Regulation</w:t>
      </w:r>
    </w:p>
    <w:p w14:paraId="1A9BC2FC" w14:textId="77777777" w:rsidR="00CD1ABB" w:rsidRDefault="00271A8E">
      <w:r>
        <w:br w:type="page"/>
      </w:r>
    </w:p>
    <w:p w14:paraId="64940B3F" w14:textId="77777777" w:rsidR="00CD1ABB" w:rsidRDefault="00271A8E">
      <w:pPr>
        <w:pStyle w:val="Heading1"/>
      </w:pPr>
      <w:r>
        <w:lastRenderedPageBreak/>
        <w:t>1. Oxford Diocesan Schools Trust Behaviour Statement</w:t>
      </w:r>
    </w:p>
    <w:p w14:paraId="1E805797" w14:textId="77777777" w:rsidR="00CD1ABB" w:rsidRDefault="00271A8E">
      <w:r>
        <w:t>This statement of behaviour principles applies to all schools of the Oxford Diocesan Schools Trust (ODST) as required by statutory guidance issued by the Department for Education.</w:t>
      </w:r>
    </w:p>
    <w:p w14:paraId="3CACFE51" w14:textId="77777777" w:rsidR="00CD1ABB" w:rsidRDefault="00271A8E">
      <w:pPr>
        <w:pStyle w:val="Heading2"/>
      </w:pPr>
      <w:r>
        <w:t>Introduction</w:t>
      </w:r>
    </w:p>
    <w:p w14:paraId="53A547AF" w14:textId="77777777" w:rsidR="00CD1ABB" w:rsidRDefault="00271A8E">
      <w:r>
        <w:t>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w:t>
      </w:r>
    </w:p>
    <w:p w14:paraId="06BBF1C0" w14:textId="77777777" w:rsidR="00CD1ABB" w:rsidRDefault="00271A8E">
      <w:r>
        <w:t>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w:t>
      </w:r>
    </w:p>
    <w:p w14:paraId="7335F8D0" w14:textId="77777777" w:rsidR="00CD1ABB" w:rsidRDefault="00271A8E">
      <w:r>
        <w:t>Relationships underpin all that we do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w:t>
      </w:r>
    </w:p>
    <w:p w14:paraId="789727E3" w14:textId="77777777" w:rsidR="00CD1ABB" w:rsidRDefault="00271A8E">
      <w:pPr>
        <w:pStyle w:val="Heading2"/>
      </w:pPr>
      <w:r>
        <w:t>Vision</w:t>
      </w:r>
    </w:p>
    <w:p w14:paraId="59E2380F" w14:textId="77777777" w:rsidR="00CD1ABB" w:rsidRDefault="00271A8E">
      <w:r>
        <w:t>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w:t>
      </w:r>
    </w:p>
    <w:p w14:paraId="568D7662" w14:textId="77777777" w:rsidR="00CD1ABB" w:rsidRDefault="00271A8E">
      <w:r>
        <w:t>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w:t>
      </w:r>
    </w:p>
    <w:p w14:paraId="0C036CC4" w14:textId="77777777" w:rsidR="00CD1ABB" w:rsidRDefault="00271A8E">
      <w:pPr>
        <w:pStyle w:val="Heading2"/>
      </w:pPr>
      <w:r>
        <w:t>Aims</w:t>
      </w:r>
    </w:p>
    <w:p w14:paraId="7A70428A" w14:textId="77777777" w:rsidR="00CD1ABB" w:rsidRDefault="00271A8E">
      <w:pPr>
        <w:pStyle w:val="ListBullet"/>
      </w:pPr>
      <w:r>
        <w:t>Create a positive culture that promotes excellent behaviour, ensuring that all pupils have the opportunity to learn in a calm, safe and supportive environment.</w:t>
      </w:r>
    </w:p>
    <w:p w14:paraId="3FB58FD5" w14:textId="77777777" w:rsidR="00CD1ABB" w:rsidRDefault="00271A8E">
      <w:pPr>
        <w:pStyle w:val="ListBullet"/>
      </w:pPr>
      <w:r>
        <w:t>Establish a whole-school approach to maintaining high standards of behaviour that reflect the values of ODST and the individual schools that form the wider ODST community.</w:t>
      </w:r>
    </w:p>
    <w:p w14:paraId="335BC734" w14:textId="77777777" w:rsidR="00CD1ABB" w:rsidRDefault="00271A8E">
      <w:pPr>
        <w:pStyle w:val="ListBullet"/>
      </w:pPr>
      <w:r>
        <w:t>Outline the expectations and consequences of behaviour.</w:t>
      </w:r>
    </w:p>
    <w:p w14:paraId="62F5F426" w14:textId="77777777" w:rsidR="00CD1ABB" w:rsidRDefault="00271A8E">
      <w:pPr>
        <w:pStyle w:val="ListBullet"/>
      </w:pPr>
      <w:r>
        <w:t>Provide a consistent approach to behaviour management, based on a relational approach, that is applied equally to all pupils while at the same time reflecting the needs of individual children.</w:t>
      </w:r>
    </w:p>
    <w:p w14:paraId="10A442FA" w14:textId="77777777" w:rsidR="00CD1ABB" w:rsidRDefault="00271A8E">
      <w:pPr>
        <w:pStyle w:val="ListBullet"/>
      </w:pPr>
      <w:r>
        <w:t>Define what we consider to be unacceptable behaviour, including bullying and discrimination.</w:t>
      </w:r>
    </w:p>
    <w:p w14:paraId="08AA3D40" w14:textId="77777777" w:rsidR="00CD1ABB" w:rsidRDefault="00271A8E">
      <w:pPr>
        <w:pStyle w:val="ListBullet"/>
      </w:pPr>
      <w:r>
        <w:t>Build a community that values kindness and empathy for others.</w:t>
      </w:r>
    </w:p>
    <w:p w14:paraId="05FC7E38" w14:textId="77777777" w:rsidR="00CD1ABB" w:rsidRDefault="00271A8E">
      <w:pPr>
        <w:pStyle w:val="ListBullet"/>
      </w:pPr>
      <w:r>
        <w:lastRenderedPageBreak/>
        <w:t>Provide guidance for school staff, parents and carers, members of the local governing body, and other stakeholders on how we support our pupils to self-regulate and manage their behaviour so that they are ready to learn.</w:t>
      </w:r>
    </w:p>
    <w:p w14:paraId="4282E623" w14:textId="77777777" w:rsidR="00CD1ABB" w:rsidRDefault="00271A8E">
      <w:pPr>
        <w:pStyle w:val="Heading2"/>
      </w:pPr>
      <w:r>
        <w:t>Rationale</w:t>
      </w:r>
    </w:p>
    <w:p w14:paraId="32C3A49B" w14:textId="77777777" w:rsidR="00CD1ABB" w:rsidRDefault="00271A8E">
      <w:r>
        <w:t>At ODST, we recognise that wellbeing and behaviour are inextricably linked. 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w:t>
      </w:r>
    </w:p>
    <w:p w14:paraId="168EAAA0" w14:textId="77777777" w:rsidR="00CD1ABB" w:rsidRDefault="00271A8E">
      <w:r>
        <w:t>As a Trust we recognise that behaviour is a form of communication and we therefore take responsibility for listening to the needs a child is expressing through their behaviour, whilst setting clear boundaries and expectations.</w:t>
      </w:r>
    </w:p>
    <w:p w14:paraId="7A346735" w14:textId="77777777" w:rsidR="00CD1ABB" w:rsidRDefault="00271A8E">
      <w:r>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4768471A" w14:textId="77777777" w:rsidR="00CD1ABB" w:rsidRDefault="00271A8E">
      <w:r>
        <w:t>Guided by restorative approaches, we will focus on relational connection and regulation first, putting relationships at the heart of our approach, in order to create and foster a safe and happy environment where all feel secure and respected.</w:t>
      </w:r>
    </w:p>
    <w:p w14:paraId="067C8B30" w14:textId="77777777" w:rsidR="00CD1ABB" w:rsidRDefault="00271A8E">
      <w:r>
        <w:t>ODST is committed to developing a Trauma and Mental Health Informed Approach to behaviour management. Schools do not operate a ‘zero tolerance’ or ‘one size fits all’ approach to behaviour that may be coming from distress. We have high expectations for the behaviour of all.</w:t>
      </w:r>
    </w:p>
    <w:p w14:paraId="72F462A3" w14:textId="77777777" w:rsidR="00CD1ABB" w:rsidRDefault="00271A8E">
      <w:pPr>
        <w:pStyle w:val="ListBullet"/>
      </w:pPr>
      <w:r>
        <w:t>Support pupils to make sense of their experiences</w:t>
      </w:r>
    </w:p>
    <w:p w14:paraId="2478FBE1" w14:textId="77777777" w:rsidR="00CD1ABB" w:rsidRDefault="00271A8E">
      <w:pPr>
        <w:pStyle w:val="ListBullet"/>
      </w:pPr>
      <w:r>
        <w:t>Find ways to manage emotions and feelings</w:t>
      </w:r>
    </w:p>
    <w:p w14:paraId="5063B989" w14:textId="77777777" w:rsidR="00CD1ABB" w:rsidRDefault="00271A8E">
      <w:pPr>
        <w:pStyle w:val="ListBullet"/>
      </w:pPr>
      <w:r>
        <w:t>Create an environment of safety, connection and compassion</w:t>
      </w:r>
    </w:p>
    <w:p w14:paraId="1CD18B99" w14:textId="77777777" w:rsidR="00CD1ABB" w:rsidRDefault="00271A8E">
      <w:pPr>
        <w:pStyle w:val="ListBullet"/>
      </w:pPr>
      <w:r>
        <w:t>Build a school network of strong, positive, supportive relationships through training</w:t>
      </w:r>
    </w:p>
    <w:p w14:paraId="2DE5235B" w14:textId="77777777" w:rsidR="00CD1ABB" w:rsidRDefault="00271A8E">
      <w:pPr>
        <w:pStyle w:val="Heading1"/>
      </w:pPr>
      <w:r>
        <w:t>2. Legislation, statutory requirements and statutory guidance</w:t>
      </w:r>
    </w:p>
    <w:p w14:paraId="4A8A2B6E" w14:textId="77777777" w:rsidR="00CD1ABB" w:rsidRDefault="00271A8E">
      <w:r>
        <w:t>This policy is based on legislation and advice from the Department for Education (DfE) on:</w:t>
      </w:r>
    </w:p>
    <w:p w14:paraId="31B0FED7" w14:textId="77777777" w:rsidR="00CD1ABB" w:rsidRDefault="00271A8E">
      <w:pPr>
        <w:pStyle w:val="ListBullet"/>
      </w:pPr>
      <w:r>
        <w:t>Behaviour in schools: advice for headteachers and school staff 2024</w:t>
      </w:r>
    </w:p>
    <w:p w14:paraId="6E2D5CD0" w14:textId="77777777" w:rsidR="00CD1ABB" w:rsidRDefault="00271A8E">
      <w:pPr>
        <w:pStyle w:val="ListBullet"/>
      </w:pPr>
      <w:r>
        <w:t>Searching, screening and confiscation: advice for schools 2022</w:t>
      </w:r>
    </w:p>
    <w:p w14:paraId="5D4E882E" w14:textId="77777777" w:rsidR="00CD1ABB" w:rsidRDefault="00271A8E">
      <w:pPr>
        <w:pStyle w:val="ListBullet"/>
      </w:pPr>
      <w:r>
        <w:t>The Equality Act 2010</w:t>
      </w:r>
    </w:p>
    <w:p w14:paraId="28CB26DA" w14:textId="77777777" w:rsidR="00CD1ABB" w:rsidRDefault="00271A8E">
      <w:pPr>
        <w:pStyle w:val="ListBullet"/>
      </w:pPr>
      <w:r>
        <w:t>Keeping Children Safe in Education</w:t>
      </w:r>
    </w:p>
    <w:p w14:paraId="149E4061" w14:textId="77777777" w:rsidR="00CD1ABB" w:rsidRDefault="00271A8E">
      <w:pPr>
        <w:pStyle w:val="ListBullet"/>
      </w:pPr>
      <w:r>
        <w:t>Suspension and permanent exclusion from maintained schools, academies and pupil referral units in England, including pupil movement</w:t>
      </w:r>
    </w:p>
    <w:p w14:paraId="16189225" w14:textId="77777777" w:rsidR="00CD1ABB" w:rsidRDefault="00271A8E">
      <w:pPr>
        <w:pStyle w:val="ListBullet"/>
      </w:pPr>
      <w:r>
        <w:t>Use of reasonable force in schools</w:t>
      </w:r>
    </w:p>
    <w:p w14:paraId="47AB652A" w14:textId="77777777" w:rsidR="00CD1ABB" w:rsidRDefault="00271A8E">
      <w:pPr>
        <w:pStyle w:val="ListBullet"/>
      </w:pPr>
      <w:r>
        <w:t>Supporting pupils with medical conditions at school</w:t>
      </w:r>
    </w:p>
    <w:p w14:paraId="1554E04A" w14:textId="77777777" w:rsidR="00CD1ABB" w:rsidRDefault="00271A8E">
      <w:pPr>
        <w:pStyle w:val="ListBullet"/>
      </w:pPr>
      <w:r>
        <w:t>Special Educational Needs and Disability (SEND) Code of Practice</w:t>
      </w:r>
    </w:p>
    <w:p w14:paraId="742D3D2A" w14:textId="77777777" w:rsidR="00CD1ABB" w:rsidRDefault="00271A8E">
      <w:pPr>
        <w:pStyle w:val="ListBullet"/>
      </w:pPr>
      <w:r>
        <w:t>Sharing nudes and semi-nudes: advice for education settings working with children and young people</w:t>
      </w:r>
    </w:p>
    <w:p w14:paraId="06905CA3" w14:textId="77777777" w:rsidR="00CD1ABB" w:rsidRDefault="00271A8E">
      <w:r>
        <w:t>In addition, this policy is based on Schedule 1 of the Education (Independent School Standards) Regulations 2014; paragraph 7 outlines a school’s duty to safeguard and promote the welfare of children, paragraph 9 requires the school to have a written behaviour policy, and paragraph 10 requires the school to have an anti-</w:t>
      </w:r>
      <w:r>
        <w:lastRenderedPageBreak/>
        <w:t>bullying strategy. DfE guidance also explains that academies should publish their behaviour policy and anti-bullying strategy.</w:t>
      </w:r>
    </w:p>
    <w:p w14:paraId="6B3E8DBD" w14:textId="77777777" w:rsidR="00CD1ABB" w:rsidRDefault="00271A8E">
      <w:r>
        <w:t>This policy complies with our funding agreement and articles of association.</w:t>
      </w:r>
    </w:p>
    <w:p w14:paraId="59D07229" w14:textId="77777777" w:rsidR="00CD1ABB" w:rsidRDefault="00271A8E">
      <w:pPr>
        <w:pStyle w:val="Heading1"/>
      </w:pPr>
      <w:r>
        <w:t>3. Definitions</w:t>
      </w:r>
    </w:p>
    <w:p w14:paraId="2CB87B51" w14:textId="77777777" w:rsidR="00CD1ABB" w:rsidRDefault="00271A8E">
      <w:pPr>
        <w:pStyle w:val="Heading2"/>
      </w:pPr>
      <w:r>
        <w:t>Misbehaviour</w:t>
      </w:r>
    </w:p>
    <w:p w14:paraId="3C5FA5E5" w14:textId="77777777" w:rsidR="00CD1ABB" w:rsidRDefault="00271A8E">
      <w:pPr>
        <w:pStyle w:val="ListBullet"/>
      </w:pPr>
      <w:r>
        <w:t>Disruption in lessons, in corridors between lessons, and at break and lunchtimes</w:t>
      </w:r>
    </w:p>
    <w:p w14:paraId="3C6C295E" w14:textId="77777777" w:rsidR="00CD1ABB" w:rsidRDefault="00271A8E">
      <w:pPr>
        <w:pStyle w:val="ListBullet"/>
      </w:pPr>
      <w:r>
        <w:t>Non-completion of classwork or homework</w:t>
      </w:r>
    </w:p>
    <w:p w14:paraId="1C7BD990" w14:textId="77777777" w:rsidR="00CD1ABB" w:rsidRDefault="00271A8E">
      <w:pPr>
        <w:pStyle w:val="ListBullet"/>
      </w:pPr>
      <w:r>
        <w:t>Poor attitude</w:t>
      </w:r>
    </w:p>
    <w:p w14:paraId="565617B1" w14:textId="77777777" w:rsidR="00CD1ABB" w:rsidRDefault="00271A8E">
      <w:pPr>
        <w:pStyle w:val="ListBullet"/>
      </w:pPr>
      <w:r>
        <w:t>Incorrect uniform</w:t>
      </w:r>
    </w:p>
    <w:p w14:paraId="3FD7CBD9" w14:textId="77777777" w:rsidR="00CD1ABB" w:rsidRDefault="00271A8E">
      <w:pPr>
        <w:pStyle w:val="Heading2"/>
      </w:pPr>
      <w:r>
        <w:t>Serious misbehaviour</w:t>
      </w:r>
    </w:p>
    <w:p w14:paraId="54B428E9" w14:textId="77777777" w:rsidR="00CD1ABB" w:rsidRDefault="00271A8E">
      <w:pPr>
        <w:pStyle w:val="ListBullet"/>
      </w:pPr>
      <w:r>
        <w:t>Repeated breaches of the school rules</w:t>
      </w:r>
    </w:p>
    <w:p w14:paraId="1E924DC2" w14:textId="77777777" w:rsidR="00CD1ABB" w:rsidRDefault="00271A8E">
      <w:pPr>
        <w:pStyle w:val="ListBullet"/>
      </w:pPr>
      <w:r>
        <w:t>Any form of bullying</w:t>
      </w:r>
    </w:p>
    <w:p w14:paraId="6DBDE085" w14:textId="77777777" w:rsidR="00CD1ABB" w:rsidRDefault="00271A8E">
      <w:pPr>
        <w:pStyle w:val="ListBullet"/>
      </w:pPr>
      <w:r>
        <w:t>Sexual violence, such as rape, assault by penetration, or sexual assault (intentional sexual touching without consent)</w:t>
      </w:r>
    </w:p>
    <w:p w14:paraId="285B2E60" w14:textId="77777777" w:rsidR="00CD1ABB" w:rsidRDefault="00271A8E">
      <w:pPr>
        <w:pStyle w:val="ListBullet"/>
      </w:pPr>
      <w:r>
        <w:t>Sexual harassment, including sexual comments, sexual jokes or taunting, physical behaviour such as interfering with clothes, and online sexual harassment</w:t>
      </w:r>
    </w:p>
    <w:p w14:paraId="4D0EED9E" w14:textId="77777777" w:rsidR="00CD1ABB" w:rsidRDefault="00271A8E">
      <w:pPr>
        <w:pStyle w:val="ListBullet"/>
      </w:pPr>
      <w:r>
        <w:t>Vandalism</w:t>
      </w:r>
    </w:p>
    <w:p w14:paraId="50BEB0F2" w14:textId="77777777" w:rsidR="00CD1ABB" w:rsidRDefault="00271A8E">
      <w:pPr>
        <w:pStyle w:val="ListBullet"/>
      </w:pPr>
      <w:r>
        <w:t>Theft</w:t>
      </w:r>
    </w:p>
    <w:p w14:paraId="3E9718FE" w14:textId="77777777" w:rsidR="00CD1ABB" w:rsidRDefault="00271A8E">
      <w:pPr>
        <w:pStyle w:val="ListBullet"/>
      </w:pPr>
      <w:r>
        <w:t>Fighting</w:t>
      </w:r>
    </w:p>
    <w:p w14:paraId="45A6A363" w14:textId="77777777" w:rsidR="00CD1ABB" w:rsidRDefault="00271A8E">
      <w:pPr>
        <w:pStyle w:val="ListBullet"/>
      </w:pPr>
      <w:r>
        <w:t>Smoking</w:t>
      </w:r>
    </w:p>
    <w:p w14:paraId="24D6E203" w14:textId="77777777" w:rsidR="00CD1ABB" w:rsidRDefault="00271A8E">
      <w:pPr>
        <w:pStyle w:val="ListBullet"/>
      </w:pPr>
      <w:r>
        <w:t>Racist, sexist, homophobic or discriminatory behaviour</w:t>
      </w:r>
    </w:p>
    <w:p w14:paraId="62A946C8" w14:textId="77777777" w:rsidR="00CD1ABB" w:rsidRDefault="00271A8E">
      <w:pPr>
        <w:pStyle w:val="ListBullet"/>
      </w:pPr>
      <w:r>
        <w:t>Possession of any prohibited/banned items</w:t>
      </w:r>
    </w:p>
    <w:p w14:paraId="130D619E" w14:textId="77777777" w:rsidR="00CD1ABB" w:rsidRDefault="00271A8E">
      <w:pPr>
        <w:pStyle w:val="Heading2"/>
      </w:pPr>
      <w:r>
        <w:t>Prohibited items</w:t>
      </w:r>
    </w:p>
    <w:p w14:paraId="0366A0A7" w14:textId="77777777" w:rsidR="00CD1ABB" w:rsidRDefault="00271A8E">
      <w:pPr>
        <w:pStyle w:val="ListBullet"/>
      </w:pPr>
      <w:r>
        <w:t>Knives or weapons</w:t>
      </w:r>
    </w:p>
    <w:p w14:paraId="132DC744" w14:textId="77777777" w:rsidR="00CD1ABB" w:rsidRDefault="00271A8E">
      <w:pPr>
        <w:pStyle w:val="ListBullet"/>
      </w:pPr>
      <w:r>
        <w:t>Alcohol</w:t>
      </w:r>
    </w:p>
    <w:p w14:paraId="5E422FB4" w14:textId="77777777" w:rsidR="00CD1ABB" w:rsidRDefault="00271A8E">
      <w:pPr>
        <w:pStyle w:val="ListBullet"/>
      </w:pPr>
      <w:r>
        <w:t>Illegal drugs</w:t>
      </w:r>
    </w:p>
    <w:p w14:paraId="2C2CE87B" w14:textId="77777777" w:rsidR="00CD1ABB" w:rsidRDefault="00271A8E">
      <w:pPr>
        <w:pStyle w:val="ListBullet"/>
      </w:pPr>
      <w:r>
        <w:t>Stolen items</w:t>
      </w:r>
    </w:p>
    <w:p w14:paraId="51DF733A" w14:textId="77777777" w:rsidR="00CD1ABB" w:rsidRDefault="00271A8E">
      <w:pPr>
        <w:pStyle w:val="ListBullet"/>
      </w:pPr>
      <w:r>
        <w:t>Tobacco and cigarette papers</w:t>
      </w:r>
    </w:p>
    <w:p w14:paraId="045448EC" w14:textId="77777777" w:rsidR="00CD1ABB" w:rsidRDefault="00271A8E">
      <w:pPr>
        <w:pStyle w:val="ListBullet"/>
      </w:pPr>
      <w:r>
        <w:t>E-cigarettes, vapes and lighters</w:t>
      </w:r>
    </w:p>
    <w:p w14:paraId="307E38D6" w14:textId="77777777" w:rsidR="00CD1ABB" w:rsidRDefault="00271A8E">
      <w:pPr>
        <w:pStyle w:val="ListBullet"/>
      </w:pPr>
      <w:r>
        <w:t>Fireworks</w:t>
      </w:r>
    </w:p>
    <w:p w14:paraId="75573EEF" w14:textId="77777777" w:rsidR="00CD1ABB" w:rsidRDefault="00271A8E">
      <w:pPr>
        <w:pStyle w:val="ListBullet"/>
      </w:pPr>
      <w:r>
        <w:t>Pornographic images</w:t>
      </w:r>
    </w:p>
    <w:p w14:paraId="2F1644D2" w14:textId="77777777" w:rsidR="00CD1ABB" w:rsidRDefault="00271A8E">
      <w:pPr>
        <w:pStyle w:val="ListBullet"/>
      </w:pPr>
      <w:r>
        <w:t>Any article a staff member reasonably suspects has been, or is likely to be, used to commit an offence, or to cause personal injury to, or damage to the property of, any person (including the pupil)</w:t>
      </w:r>
    </w:p>
    <w:p w14:paraId="045AF8A5" w14:textId="77777777" w:rsidR="00CD1ABB" w:rsidRDefault="00271A8E">
      <w:pPr>
        <w:pStyle w:val="Heading1"/>
      </w:pPr>
      <w:r>
        <w:t>4. Bullying</w:t>
      </w:r>
    </w:p>
    <w:p w14:paraId="310188F1" w14:textId="77777777" w:rsidR="00CD1ABB" w:rsidRDefault="00271A8E">
      <w:r>
        <w:t>Bullying is defined as the repetitive, intentional harming of 1 person or group by another person or group, where the relationship involves an imbalance of power.</w:t>
      </w:r>
    </w:p>
    <w:p w14:paraId="22EF4577" w14:textId="77777777" w:rsidR="00CD1ABB" w:rsidRDefault="00271A8E">
      <w:r>
        <w:t>Bullying is, therefore:</w:t>
      </w:r>
    </w:p>
    <w:p w14:paraId="5048BDBF" w14:textId="77777777" w:rsidR="00CD1ABB" w:rsidRDefault="00271A8E">
      <w:pPr>
        <w:pStyle w:val="ListBullet"/>
      </w:pPr>
      <w:r>
        <w:t>Deliberately hurtful</w:t>
      </w:r>
    </w:p>
    <w:p w14:paraId="11A42839" w14:textId="77777777" w:rsidR="00CD1ABB" w:rsidRDefault="00271A8E">
      <w:pPr>
        <w:pStyle w:val="ListBullet"/>
      </w:pPr>
      <w:r>
        <w:t>Repeated, often over a period of time</w:t>
      </w:r>
    </w:p>
    <w:p w14:paraId="61A7D265" w14:textId="77777777" w:rsidR="00CD1ABB" w:rsidRDefault="00271A8E">
      <w:pPr>
        <w:pStyle w:val="ListBullet"/>
      </w:pPr>
      <w:r>
        <w:t>Difficult to defend against</w:t>
      </w:r>
    </w:p>
    <w:p w14:paraId="7E3F55AA" w14:textId="77777777" w:rsidR="00CD1ABB" w:rsidRDefault="00271A8E">
      <w:pPr>
        <w:pStyle w:val="Heading2"/>
      </w:pPr>
      <w:r>
        <w:lastRenderedPageBreak/>
        <w:t>Types of bullying</w:t>
      </w:r>
    </w:p>
    <w:tbl>
      <w:tblPr>
        <w:tblStyle w:val="TableGrid"/>
        <w:tblW w:w="0" w:type="auto"/>
        <w:jc w:val="center"/>
        <w:tblLook w:val="04A0" w:firstRow="1" w:lastRow="0" w:firstColumn="1" w:lastColumn="0" w:noHBand="0" w:noVBand="1"/>
      </w:tblPr>
      <w:tblGrid>
        <w:gridCol w:w="4962"/>
        <w:gridCol w:w="4964"/>
      </w:tblGrid>
      <w:tr w:rsidR="00CD1ABB" w14:paraId="58D32537" w14:textId="77777777">
        <w:trPr>
          <w:jc w:val="center"/>
        </w:trPr>
        <w:tc>
          <w:tcPr>
            <w:tcW w:w="4968" w:type="dxa"/>
          </w:tcPr>
          <w:p w14:paraId="5EC646F4" w14:textId="77777777" w:rsidR="00CD1ABB" w:rsidRDefault="00271A8E">
            <w:r>
              <w:t>Type</w:t>
            </w:r>
          </w:p>
        </w:tc>
        <w:tc>
          <w:tcPr>
            <w:tcW w:w="4968" w:type="dxa"/>
          </w:tcPr>
          <w:p w14:paraId="779CE391" w14:textId="77777777" w:rsidR="00CD1ABB" w:rsidRDefault="00271A8E">
            <w:r>
              <w:t>Definition</w:t>
            </w:r>
          </w:p>
        </w:tc>
      </w:tr>
      <w:tr w:rsidR="00CD1ABB" w14:paraId="68E3DE82" w14:textId="77777777">
        <w:trPr>
          <w:jc w:val="center"/>
        </w:trPr>
        <w:tc>
          <w:tcPr>
            <w:tcW w:w="4968" w:type="dxa"/>
          </w:tcPr>
          <w:p w14:paraId="37478C6B" w14:textId="77777777" w:rsidR="00CD1ABB" w:rsidRDefault="00271A8E">
            <w:r>
              <w:t>Emotional</w:t>
            </w:r>
          </w:p>
        </w:tc>
        <w:tc>
          <w:tcPr>
            <w:tcW w:w="4968" w:type="dxa"/>
          </w:tcPr>
          <w:p w14:paraId="4EE2ABC1" w14:textId="77777777" w:rsidR="00CD1ABB" w:rsidRDefault="00271A8E">
            <w:r>
              <w:t>Being unfriendly, excluding, tormenting</w:t>
            </w:r>
          </w:p>
        </w:tc>
      </w:tr>
      <w:tr w:rsidR="00CD1ABB" w14:paraId="76F862ED" w14:textId="77777777">
        <w:trPr>
          <w:jc w:val="center"/>
        </w:trPr>
        <w:tc>
          <w:tcPr>
            <w:tcW w:w="4968" w:type="dxa"/>
          </w:tcPr>
          <w:p w14:paraId="08DC0170" w14:textId="77777777" w:rsidR="00CD1ABB" w:rsidRDefault="00271A8E">
            <w:r>
              <w:t>Physical</w:t>
            </w:r>
          </w:p>
        </w:tc>
        <w:tc>
          <w:tcPr>
            <w:tcW w:w="4968" w:type="dxa"/>
          </w:tcPr>
          <w:p w14:paraId="7B2FE1DA" w14:textId="77777777" w:rsidR="00CD1ABB" w:rsidRDefault="00271A8E">
            <w:r>
              <w:t>Hitting, kicking, pushing, taking another’s belongings, any use of violence</w:t>
            </w:r>
          </w:p>
        </w:tc>
      </w:tr>
      <w:tr w:rsidR="00CD1ABB" w14:paraId="7A75CA70" w14:textId="77777777">
        <w:trPr>
          <w:jc w:val="center"/>
        </w:trPr>
        <w:tc>
          <w:tcPr>
            <w:tcW w:w="4968" w:type="dxa"/>
          </w:tcPr>
          <w:p w14:paraId="31F80C52" w14:textId="77777777" w:rsidR="00CD1ABB" w:rsidRDefault="00271A8E">
            <w:r>
              <w:t>Prejudice-based and discriminatory</w:t>
            </w:r>
          </w:p>
        </w:tc>
        <w:tc>
          <w:tcPr>
            <w:tcW w:w="4968" w:type="dxa"/>
          </w:tcPr>
          <w:p w14:paraId="13FD60C3" w14:textId="77777777" w:rsidR="00CD1ABB" w:rsidRDefault="00271A8E">
            <w:r>
              <w:t>Racial; faith-based; gendered (sexist); homophobic/biphobic; transphobic; disability-based. This can include taunts, gestures, graffiti or physical abuse focused on a particular characteristic.</w:t>
            </w:r>
          </w:p>
        </w:tc>
      </w:tr>
      <w:tr w:rsidR="00CD1ABB" w14:paraId="226B8BFC" w14:textId="77777777">
        <w:trPr>
          <w:jc w:val="center"/>
        </w:trPr>
        <w:tc>
          <w:tcPr>
            <w:tcW w:w="4968" w:type="dxa"/>
          </w:tcPr>
          <w:p w14:paraId="13E43455" w14:textId="77777777" w:rsidR="00CD1ABB" w:rsidRDefault="00271A8E">
            <w:r>
              <w:t>Sexual</w:t>
            </w:r>
          </w:p>
        </w:tc>
        <w:tc>
          <w:tcPr>
            <w:tcW w:w="4968" w:type="dxa"/>
          </w:tcPr>
          <w:p w14:paraId="34B86E48" w14:textId="77777777" w:rsidR="00CD1ABB" w:rsidRDefault="00271A8E">
            <w:r>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CD1ABB" w14:paraId="0B04DFAB" w14:textId="77777777">
        <w:trPr>
          <w:jc w:val="center"/>
        </w:trPr>
        <w:tc>
          <w:tcPr>
            <w:tcW w:w="4968" w:type="dxa"/>
          </w:tcPr>
          <w:p w14:paraId="12E6157F" w14:textId="77777777" w:rsidR="00CD1ABB" w:rsidRDefault="00271A8E">
            <w:r>
              <w:t>Direct or indirect verbal</w:t>
            </w:r>
          </w:p>
        </w:tc>
        <w:tc>
          <w:tcPr>
            <w:tcW w:w="4968" w:type="dxa"/>
          </w:tcPr>
          <w:p w14:paraId="1FD35F89" w14:textId="77777777" w:rsidR="00CD1ABB" w:rsidRDefault="00271A8E">
            <w:r>
              <w:t>Name-calling, sarcasm, spreading rumours, teasing</w:t>
            </w:r>
          </w:p>
        </w:tc>
      </w:tr>
      <w:tr w:rsidR="00CD1ABB" w14:paraId="42C6E544" w14:textId="77777777">
        <w:trPr>
          <w:jc w:val="center"/>
        </w:trPr>
        <w:tc>
          <w:tcPr>
            <w:tcW w:w="4968" w:type="dxa"/>
          </w:tcPr>
          <w:p w14:paraId="55054EE1" w14:textId="77777777" w:rsidR="00CD1ABB" w:rsidRDefault="00271A8E">
            <w:r>
              <w:t>Cyber-bullying</w:t>
            </w:r>
          </w:p>
        </w:tc>
        <w:tc>
          <w:tcPr>
            <w:tcW w:w="4968" w:type="dxa"/>
          </w:tcPr>
          <w:p w14:paraId="47AFEA93" w14:textId="77777777" w:rsidR="00CD1ABB" w:rsidRDefault="00271A8E">
            <w:r>
              <w:t>Bullying that takes place online, such as through social networking sites, messaging apps, gaming sites, devices or via images, audio, video, or written content generated by artificial intelligence (AI)</w:t>
            </w:r>
          </w:p>
        </w:tc>
      </w:tr>
    </w:tbl>
    <w:p w14:paraId="63562FB4" w14:textId="77777777" w:rsidR="00CD1ABB" w:rsidRDefault="00271A8E">
      <w:r>
        <w:t>A pupil may indicate by signs or behaviour that he or she is being bullied. These can include being frightened of walking to or from school, not wanting to go into vulnerable areas such as toilets, being unwilling to go to school, becoming withdrawn or anxious, or changes in behaviour. These signs could indicate other problems, but bullying should be considered a possibility and investigated.</w:t>
      </w:r>
    </w:p>
    <w:p w14:paraId="7C70E999" w14:textId="77777777" w:rsidR="00CD1ABB" w:rsidRDefault="00271A8E">
      <w:pPr>
        <w:pStyle w:val="Heading2"/>
      </w:pPr>
      <w:r>
        <w:t>Procedures and outcomes</w:t>
      </w:r>
    </w:p>
    <w:p w14:paraId="12BE914A" w14:textId="77777777" w:rsidR="00CD1ABB" w:rsidRDefault="00271A8E">
      <w:pPr>
        <w:pStyle w:val="ListBullet"/>
      </w:pPr>
      <w:r>
        <w:t>Incidents of bullying should be reported to SLT and recorded on CPOMS.</w:t>
      </w:r>
    </w:p>
    <w:p w14:paraId="33D87D5B" w14:textId="77777777" w:rsidR="00CD1ABB" w:rsidRDefault="00271A8E">
      <w:pPr>
        <w:pStyle w:val="ListBullet"/>
      </w:pPr>
      <w:r>
        <w:t>Parents will be informed and asked to discuss the problem with the school.</w:t>
      </w:r>
    </w:p>
    <w:p w14:paraId="134DCBC0" w14:textId="77777777" w:rsidR="00CD1ABB" w:rsidRDefault="00271A8E">
      <w:pPr>
        <w:pStyle w:val="ListBullet"/>
      </w:pPr>
      <w:r>
        <w:t>If necessary and appropriate, police will be consulted.</w:t>
      </w:r>
    </w:p>
    <w:p w14:paraId="2A8E475D" w14:textId="77777777" w:rsidR="00CD1ABB" w:rsidRDefault="00271A8E">
      <w:pPr>
        <w:pStyle w:val="ListBullet"/>
      </w:pPr>
      <w:r>
        <w:t>The bullying behaviour or threats of bullying must be investigated and stopped quickly.</w:t>
      </w:r>
    </w:p>
    <w:p w14:paraId="2F54809F" w14:textId="77777777" w:rsidR="00CD1ABB" w:rsidRDefault="00271A8E">
      <w:pPr>
        <w:pStyle w:val="ListBullet"/>
      </w:pPr>
      <w:r>
        <w:t>Support will be put in place to educate and help children demonstrating bullying behaviour to reflect on their actions and the impact.</w:t>
      </w:r>
    </w:p>
    <w:p w14:paraId="57D71253" w14:textId="77777777" w:rsidR="00CD1ABB" w:rsidRDefault="00271A8E">
      <w:pPr>
        <w:pStyle w:val="ListBullet"/>
      </w:pPr>
      <w:r>
        <w:t>Where possible, pupils will be reconciled via a restorative approach to ensure that the pupil experiencing bullying has their voice heard and the pupil demonstrating bullying behaviour has an opportunity to apologise and repair harm.</w:t>
      </w:r>
    </w:p>
    <w:p w14:paraId="70E6EDB0" w14:textId="77777777" w:rsidR="00CD1ABB" w:rsidRDefault="00271A8E">
      <w:pPr>
        <w:pStyle w:val="ListBullet"/>
      </w:pPr>
      <w:r>
        <w:t>The school behaviour policy will be applied.</w:t>
      </w:r>
    </w:p>
    <w:p w14:paraId="66397C96" w14:textId="77777777" w:rsidR="00CD1ABB" w:rsidRDefault="00271A8E">
      <w:pPr>
        <w:pStyle w:val="ListBullet"/>
      </w:pPr>
      <w:r>
        <w:t>External agencies will be involved where applicable.</w:t>
      </w:r>
    </w:p>
    <w:p w14:paraId="466D65E0" w14:textId="77777777" w:rsidR="00CD1ABB" w:rsidRDefault="00271A8E">
      <w:pPr>
        <w:pStyle w:val="ListBullet"/>
      </w:pPr>
      <w:r>
        <w:t>Appropriate adult monitoring, formal recording, peer support/peer mentoring, liaison with parents/carers and risk assessment will be used where appropriate.</w:t>
      </w:r>
    </w:p>
    <w:p w14:paraId="6DEA24FA" w14:textId="77777777" w:rsidR="00CD1ABB" w:rsidRDefault="00271A8E">
      <w:pPr>
        <w:pStyle w:val="Heading2"/>
      </w:pPr>
      <w:r>
        <w:t>Safeguarding</w:t>
      </w:r>
    </w:p>
    <w:p w14:paraId="4A998C85" w14:textId="77777777" w:rsidR="00CD1ABB" w:rsidRDefault="00271A8E">
      <w:r>
        <w:t>The school recognises that changes in behaviour may be an indicator that a pupil is in need of help or protection. We will consider whether a pupil’s misbehaviour may be linked to them suffering, or being likely to suffer, significant harm. Where this may be the case, we will follow our child protection and safeguarding policy, and consider whether pastoral support, an early help intervention or a referral to children’s social care is appropriate.</w:t>
      </w:r>
    </w:p>
    <w:p w14:paraId="7FB0B456" w14:textId="77777777" w:rsidR="00CD1ABB" w:rsidRDefault="00271A8E">
      <w:pPr>
        <w:pStyle w:val="Heading1"/>
      </w:pPr>
      <w:r>
        <w:lastRenderedPageBreak/>
        <w:t>5. Roles and responsibilities</w:t>
      </w:r>
    </w:p>
    <w:p w14:paraId="39034845" w14:textId="77777777" w:rsidR="00CD1ABB" w:rsidRDefault="00271A8E">
      <w:pPr>
        <w:pStyle w:val="Heading2"/>
      </w:pPr>
      <w:r>
        <w:t>5.1 Local Governing Body</w:t>
      </w:r>
    </w:p>
    <w:p w14:paraId="4DF850D0" w14:textId="77777777" w:rsidR="00CD1ABB" w:rsidRDefault="00271A8E">
      <w:r>
        <w:t>The LGB is responsible for monitoring this behaviour policy’s effectiveness and holding the headteacher to account for its implementation.</w:t>
      </w:r>
    </w:p>
    <w:p w14:paraId="4A411BEC" w14:textId="77777777" w:rsidR="00CD1ABB" w:rsidRDefault="00271A8E">
      <w:pPr>
        <w:pStyle w:val="Heading2"/>
      </w:pPr>
      <w:r>
        <w:t>5.2 Headteacher</w:t>
      </w:r>
    </w:p>
    <w:p w14:paraId="3ED8F6D7" w14:textId="77777777" w:rsidR="00CD1ABB" w:rsidRDefault="00271A8E">
      <w:pPr>
        <w:pStyle w:val="ListBullet"/>
      </w:pPr>
      <w:r>
        <w:t>Reviewing and approving this behaviour and relationships policy</w:t>
      </w:r>
    </w:p>
    <w:p w14:paraId="2482623C" w14:textId="77777777" w:rsidR="00CD1ABB" w:rsidRDefault="00271A8E">
      <w:pPr>
        <w:pStyle w:val="ListBullet"/>
      </w:pPr>
      <w:r>
        <w:t>Ensuring that the school environment encourages positive behaviour</w:t>
      </w:r>
    </w:p>
    <w:p w14:paraId="38FF6041" w14:textId="77777777" w:rsidR="00CD1ABB" w:rsidRDefault="00271A8E">
      <w:pPr>
        <w:pStyle w:val="ListBullet"/>
      </w:pPr>
      <w:r>
        <w:t>Ensuring that staff deal effectively with poor behaviour</w:t>
      </w:r>
    </w:p>
    <w:p w14:paraId="381C69E4" w14:textId="77777777" w:rsidR="00CD1ABB" w:rsidRDefault="00271A8E">
      <w:pPr>
        <w:pStyle w:val="ListBullet"/>
      </w:pPr>
      <w:r>
        <w:t>Monitoring how staff implement this policy to ensure rewards and sanctions are applied consistently to all groups of pupils</w:t>
      </w:r>
    </w:p>
    <w:p w14:paraId="35172639" w14:textId="77777777" w:rsidR="00CD1ABB" w:rsidRDefault="00271A8E">
      <w:pPr>
        <w:pStyle w:val="ListBullet"/>
      </w:pPr>
      <w:r>
        <w:t>Ensuring that all staff understand the behavioural expectations and the importance of maintaining them</w:t>
      </w:r>
    </w:p>
    <w:p w14:paraId="54221CBE" w14:textId="77777777" w:rsidR="00CD1ABB" w:rsidRDefault="00271A8E">
      <w:pPr>
        <w:pStyle w:val="ListBullet"/>
      </w:pPr>
      <w:r>
        <w:t>Providing new staff with a clear induction into the school’s behavioural culture, including its rules and routines</w:t>
      </w:r>
    </w:p>
    <w:p w14:paraId="3BB57C2A" w14:textId="77777777" w:rsidR="00CD1ABB" w:rsidRDefault="00271A8E">
      <w:pPr>
        <w:pStyle w:val="ListBullet"/>
      </w:pPr>
      <w:r>
        <w:t>Offering appropriate training in behaviour management, and the impact of SEND and mental health needs on behaviour, to staff who require it</w:t>
      </w:r>
    </w:p>
    <w:p w14:paraId="3C693A9D" w14:textId="77777777" w:rsidR="00CD1ABB" w:rsidRDefault="00271A8E">
      <w:pPr>
        <w:pStyle w:val="ListBullet"/>
      </w:pPr>
      <w:r>
        <w:t>Ensuring this policy works alongside the safeguarding policy to offer pupils both sanctions and support when necessary</w:t>
      </w:r>
    </w:p>
    <w:p w14:paraId="2BFA6D55" w14:textId="77777777" w:rsidR="00CD1ABB" w:rsidRDefault="00271A8E">
      <w:pPr>
        <w:pStyle w:val="ListBullet"/>
      </w:pPr>
      <w:r>
        <w:t>Ensuring that behaviour data from CPOMS is reviewed regularly so that no groups of pupils are disproportionately impacted by this policy</w:t>
      </w:r>
    </w:p>
    <w:p w14:paraId="4141169E" w14:textId="77777777" w:rsidR="00CD1ABB" w:rsidRDefault="00271A8E">
      <w:pPr>
        <w:pStyle w:val="Heading2"/>
      </w:pPr>
      <w:r>
        <w:t>5.3 Staff</w:t>
      </w:r>
    </w:p>
    <w:p w14:paraId="790D82D6" w14:textId="77777777" w:rsidR="00CD1ABB" w:rsidRDefault="00271A8E">
      <w:pPr>
        <w:pStyle w:val="ListBullet"/>
      </w:pPr>
      <w:r>
        <w:t>Creating a calm and safe environment for pupils</w:t>
      </w:r>
    </w:p>
    <w:p w14:paraId="16614AF9" w14:textId="77777777" w:rsidR="00CD1ABB" w:rsidRDefault="00271A8E">
      <w:pPr>
        <w:pStyle w:val="ListBullet"/>
      </w:pPr>
      <w:r>
        <w:t>Establishing and maintaining clear boundaries of acceptable pupil behaviour</w:t>
      </w:r>
    </w:p>
    <w:p w14:paraId="2D85F66B" w14:textId="77777777" w:rsidR="00CD1ABB" w:rsidRDefault="00271A8E">
      <w:pPr>
        <w:pStyle w:val="ListBullet"/>
      </w:pPr>
      <w:r>
        <w:t>Implementing the behaviour policy consistently</w:t>
      </w:r>
    </w:p>
    <w:p w14:paraId="074B370C" w14:textId="77777777" w:rsidR="00CD1ABB" w:rsidRDefault="00271A8E">
      <w:pPr>
        <w:pStyle w:val="ListBullet"/>
      </w:pPr>
      <w:r>
        <w:t>Communicating the school’s expectations, routines, values and standards through teaching behaviour and in every interaction with pupils</w:t>
      </w:r>
    </w:p>
    <w:p w14:paraId="6B8B8878" w14:textId="77777777" w:rsidR="00CD1ABB" w:rsidRDefault="00271A8E">
      <w:pPr>
        <w:pStyle w:val="ListBullet"/>
      </w:pPr>
      <w:r>
        <w:t>Modelling expected behaviour and positive relationships</w:t>
      </w:r>
    </w:p>
    <w:p w14:paraId="62FF5DE0" w14:textId="77777777" w:rsidR="00CD1ABB" w:rsidRDefault="00271A8E">
      <w:pPr>
        <w:pStyle w:val="ListBullet"/>
      </w:pPr>
      <w:r>
        <w:t>Providing a personalised approach to the specific behavioural needs of particular pupils</w:t>
      </w:r>
    </w:p>
    <w:p w14:paraId="79C144FF" w14:textId="77777777" w:rsidR="00CD1ABB" w:rsidRDefault="00271A8E">
      <w:pPr>
        <w:pStyle w:val="ListBullet"/>
      </w:pPr>
      <w:r>
        <w:t>Recording behaviour incidents via CPOMS</w:t>
      </w:r>
    </w:p>
    <w:p w14:paraId="0680D6B0" w14:textId="77777777" w:rsidR="00CD1ABB" w:rsidRDefault="00271A8E">
      <w:pPr>
        <w:pStyle w:val="ListBullet"/>
      </w:pPr>
      <w:r>
        <w:t>Considering the impact of their own behaviour on the school culture and how they can uphold school rules and expectations</w:t>
      </w:r>
    </w:p>
    <w:p w14:paraId="17B8CEB8" w14:textId="77777777" w:rsidR="00CD1ABB" w:rsidRDefault="00271A8E">
      <w:pPr>
        <w:pStyle w:val="ListBullet"/>
      </w:pPr>
      <w:r>
        <w:t>Discussing behavioural incidents and successes with parents and carers</w:t>
      </w:r>
    </w:p>
    <w:p w14:paraId="27DF25D6" w14:textId="77777777" w:rsidR="00CD1ABB" w:rsidRDefault="00271A8E">
      <w:pPr>
        <w:pStyle w:val="ListBullet"/>
      </w:pPr>
      <w:r>
        <w:t>Challenging pupils to meet the school’s expectations</w:t>
      </w:r>
    </w:p>
    <w:p w14:paraId="36BB570A" w14:textId="77777777" w:rsidR="00CD1ABB" w:rsidRDefault="00271A8E">
      <w:r>
        <w:t>The Senior Leadership Team will support staff in responding to behaviour incidents.</w:t>
      </w:r>
    </w:p>
    <w:p w14:paraId="4C06DB5F" w14:textId="77777777" w:rsidR="00CD1ABB" w:rsidRDefault="00271A8E">
      <w:pPr>
        <w:pStyle w:val="Heading2"/>
      </w:pPr>
      <w:r>
        <w:t>5.4 Parents and carers</w:t>
      </w:r>
    </w:p>
    <w:p w14:paraId="3E1AA2F4" w14:textId="77777777" w:rsidR="00CD1ABB" w:rsidRDefault="00271A8E">
      <w:r>
        <w:t>The school will endeavour to build a positive relationship with parents and carers by keeping them informed about developments in their child's behaviour and the school’s policy, and working in collaboration with them to tackle behavioural issues.</w:t>
      </w:r>
    </w:p>
    <w:p w14:paraId="1EEA4382" w14:textId="77777777" w:rsidR="00CD1ABB" w:rsidRDefault="00271A8E">
      <w:pPr>
        <w:pStyle w:val="ListBullet"/>
      </w:pPr>
      <w:r>
        <w:t>Know and support the policy</w:t>
      </w:r>
    </w:p>
    <w:p w14:paraId="1C2C960A" w14:textId="77777777" w:rsidR="00CD1ABB" w:rsidRDefault="00271A8E">
      <w:pPr>
        <w:pStyle w:val="ListBullet"/>
      </w:pPr>
      <w:r>
        <w:t>Ensure that their child arrives at school and is picked up on time</w:t>
      </w:r>
    </w:p>
    <w:p w14:paraId="7584BFDE" w14:textId="77777777" w:rsidR="00CD1ABB" w:rsidRDefault="00271A8E">
      <w:pPr>
        <w:pStyle w:val="ListBullet"/>
      </w:pPr>
      <w:r>
        <w:t>Ensure that school is notified on the first day of absence</w:t>
      </w:r>
    </w:p>
    <w:p w14:paraId="00C1975F" w14:textId="77777777" w:rsidR="00CD1ABB" w:rsidRDefault="00271A8E">
      <w:pPr>
        <w:pStyle w:val="ListBullet"/>
      </w:pPr>
      <w:r>
        <w:t>Not take holidays during term time</w:t>
      </w:r>
    </w:p>
    <w:p w14:paraId="1DD8C465" w14:textId="77777777" w:rsidR="00CD1ABB" w:rsidRDefault="00271A8E">
      <w:pPr>
        <w:pStyle w:val="ListBullet"/>
      </w:pPr>
      <w:r>
        <w:t>Communicate respectfully with school staff, other parents and children</w:t>
      </w:r>
    </w:p>
    <w:p w14:paraId="1FF328F7" w14:textId="77777777" w:rsidR="00CD1ABB" w:rsidRDefault="00271A8E">
      <w:pPr>
        <w:pStyle w:val="ListBullet"/>
      </w:pPr>
      <w:r>
        <w:t>Inform the school of changes in circumstances that may affect their child’s behaviour</w:t>
      </w:r>
    </w:p>
    <w:p w14:paraId="4E775BA4" w14:textId="77777777" w:rsidR="00CD1ABB" w:rsidRDefault="00271A8E">
      <w:pPr>
        <w:pStyle w:val="ListBullet"/>
      </w:pPr>
      <w:r>
        <w:t>Encourage their child to be positive and respectful about school and always try their best</w:t>
      </w:r>
    </w:p>
    <w:p w14:paraId="540384D8" w14:textId="77777777" w:rsidR="00CD1ABB" w:rsidRDefault="00271A8E">
      <w:pPr>
        <w:pStyle w:val="ListBullet"/>
      </w:pPr>
      <w:r>
        <w:lastRenderedPageBreak/>
        <w:t>Discuss behavioural concerns with the class teacher promptly</w:t>
      </w:r>
    </w:p>
    <w:p w14:paraId="260C47F5" w14:textId="77777777" w:rsidR="00CD1ABB" w:rsidRDefault="00271A8E">
      <w:pPr>
        <w:pStyle w:val="ListBullet"/>
      </w:pPr>
      <w:r>
        <w:t>Attend meetings about their child’s progress or behaviour and take part in pastoral work following misbehaviour</w:t>
      </w:r>
    </w:p>
    <w:p w14:paraId="403154A6" w14:textId="77777777" w:rsidR="00CD1ABB" w:rsidRDefault="00271A8E">
      <w:pPr>
        <w:pStyle w:val="ListBullet"/>
      </w:pPr>
      <w:r>
        <w:t>Raise concerns with the school directly while continuing to work in partnership</w:t>
      </w:r>
    </w:p>
    <w:p w14:paraId="3F894B8E" w14:textId="77777777" w:rsidR="00CD1ABB" w:rsidRDefault="00271A8E">
      <w:pPr>
        <w:pStyle w:val="Heading2"/>
      </w:pPr>
      <w:r>
        <w:t>5.5 Pupils</w:t>
      </w:r>
    </w:p>
    <w:p w14:paraId="11246BF8" w14:textId="77777777" w:rsidR="00CD1ABB" w:rsidRDefault="00271A8E">
      <w:pPr>
        <w:pStyle w:val="ListBullet"/>
      </w:pPr>
      <w:r>
        <w:t>Know the expected standard of behaviour</w:t>
      </w:r>
    </w:p>
    <w:p w14:paraId="3D4EB35B" w14:textId="77777777" w:rsidR="00CD1ABB" w:rsidRDefault="00271A8E">
      <w:pPr>
        <w:pStyle w:val="ListBullet"/>
      </w:pPr>
      <w:r>
        <w:t>Understand that they have a duty to follow this policy</w:t>
      </w:r>
    </w:p>
    <w:p w14:paraId="0F436E9F" w14:textId="77777777" w:rsidR="00CD1ABB" w:rsidRDefault="00271A8E">
      <w:pPr>
        <w:pStyle w:val="ListBullet"/>
      </w:pPr>
      <w:r>
        <w:t>Know the school’s key rules and routines</w:t>
      </w:r>
    </w:p>
    <w:p w14:paraId="28F784F5" w14:textId="77777777" w:rsidR="00CD1ABB" w:rsidRDefault="00271A8E">
      <w:pPr>
        <w:pStyle w:val="ListBullet"/>
      </w:pPr>
      <w:r>
        <w:t>Understand rewards and consequences</w:t>
      </w:r>
    </w:p>
    <w:p w14:paraId="3AB47183" w14:textId="77777777" w:rsidR="00CD1ABB" w:rsidRDefault="00271A8E">
      <w:pPr>
        <w:pStyle w:val="ListBullet"/>
      </w:pPr>
      <w:r>
        <w:t>Know the pastoral support available</w:t>
      </w:r>
    </w:p>
    <w:p w14:paraId="37738582" w14:textId="77777777" w:rsidR="00CD1ABB" w:rsidRDefault="00271A8E">
      <w:pPr>
        <w:pStyle w:val="ListBullet"/>
      </w:pPr>
      <w:r>
        <w:t>Be supported through repeated induction where appropriate</w:t>
      </w:r>
    </w:p>
    <w:p w14:paraId="65D59AAD" w14:textId="77777777" w:rsidR="00CD1ABB" w:rsidRDefault="00271A8E">
      <w:pPr>
        <w:pStyle w:val="ListBullet"/>
      </w:pPr>
      <w:r>
        <w:t>Give feedback on their experience of the behaviour culture</w:t>
      </w:r>
    </w:p>
    <w:p w14:paraId="4E9BBF81" w14:textId="77777777" w:rsidR="00CD1ABB" w:rsidRDefault="00271A8E">
      <w:pPr>
        <w:pStyle w:val="ListBullet"/>
      </w:pPr>
      <w:r>
        <w:t>Extra support and induction will be provided for pupils who are new to the school</w:t>
      </w:r>
    </w:p>
    <w:p w14:paraId="480E9DD7" w14:textId="77777777" w:rsidR="00CD1ABB" w:rsidRDefault="00271A8E">
      <w:pPr>
        <w:pStyle w:val="Heading1"/>
      </w:pPr>
      <w:r>
        <w:t>6. School behaviour ethos</w:t>
      </w:r>
    </w:p>
    <w:p w14:paraId="73CA231C" w14:textId="77777777" w:rsidR="00CD1ABB" w:rsidRDefault="00271A8E">
      <w:r>
        <w:t>We are a caring, inclusive school and aim for every member of our school community to feel valued and respected. As a caring community, we aim to create an engaging learning environment which encourages positive attitudes and reinforces good behaviour; where everyone feels safe and secure and where the health and well-being of individuals is paramount.</w:t>
      </w:r>
    </w:p>
    <w:p w14:paraId="2CB1D97E" w14:textId="77777777" w:rsidR="00CD1ABB" w:rsidRDefault="00271A8E">
      <w:r>
        <w:t>Our behaviour and relationships policy supports children to develop their emotional intelligence and in turn become happy and responsible young citizens who contribute positively to their local community and beyond. This is closely linked to the values of our school and with our personal social, health and citizenship programme of learning (PSHE/RSE).</w:t>
      </w:r>
    </w:p>
    <w:p w14:paraId="3DF1750A" w14:textId="77777777" w:rsidR="00CD1ABB" w:rsidRDefault="00271A8E">
      <w:r>
        <w:t>We have high expectations of all adults to recognise that children’s behaviour is communication: through behaviour, children, and adults to a lesser extent, let others know their feelings, and perhaps their underlying needs. Adults recognise these needs and feelings while helping children to understand and manage their own behaviour.</w:t>
      </w:r>
    </w:p>
    <w:p w14:paraId="7323D84C" w14:textId="77777777" w:rsidR="00CD1ABB" w:rsidRDefault="00271A8E">
      <w:pPr>
        <w:pStyle w:val="Heading2"/>
      </w:pPr>
      <w:r>
        <w:t>Our aims</w:t>
      </w:r>
    </w:p>
    <w:p w14:paraId="412DC961" w14:textId="77777777" w:rsidR="00CD1ABB" w:rsidRDefault="00271A8E">
      <w:pPr>
        <w:pStyle w:val="ListBullet"/>
      </w:pPr>
      <w:r>
        <w:t>Promote a positive ethos through a shared understanding of the values which underpin our school ethos and a sense of belonging</w:t>
      </w:r>
    </w:p>
    <w:p w14:paraId="14936C20" w14:textId="77777777" w:rsidR="00CD1ABB" w:rsidRDefault="00271A8E">
      <w:pPr>
        <w:pStyle w:val="ListBullet"/>
      </w:pPr>
      <w:r>
        <w:t>Create a consistent environment that expects, encourages, recognises and celebrates good behaviour and in which everyone feels happy and safe</w:t>
      </w:r>
    </w:p>
    <w:p w14:paraId="76A7D1F3" w14:textId="77777777" w:rsidR="00CD1ABB" w:rsidRDefault="00271A8E">
      <w:pPr>
        <w:pStyle w:val="ListBullet"/>
      </w:pPr>
      <w:r>
        <w:t>Help children develop emotional intelligence: self-awareness, management of feelings, motivation, empathy and social skills</w:t>
      </w:r>
    </w:p>
    <w:p w14:paraId="1F2E5EAD" w14:textId="77777777" w:rsidR="00CD1ABB" w:rsidRDefault="00271A8E">
      <w:pPr>
        <w:pStyle w:val="ListBullet"/>
      </w:pPr>
      <w:r>
        <w:t>Further promote self-esteem, personal responsibility, tolerance of difference and positive relationships</w:t>
      </w:r>
    </w:p>
    <w:p w14:paraId="50F2CF04" w14:textId="77777777" w:rsidR="00CD1ABB" w:rsidRDefault="00271A8E">
      <w:pPr>
        <w:pStyle w:val="ListBullet"/>
      </w:pPr>
      <w:r>
        <w:t>Support every child in reaching their potential through developing meaningful behaviours for learning across the curriculum, including helping children overcome obstacles to learning</w:t>
      </w:r>
    </w:p>
    <w:p w14:paraId="0DFCA0D3" w14:textId="77777777" w:rsidR="00CD1ABB" w:rsidRDefault="00271A8E">
      <w:pPr>
        <w:pStyle w:val="ListBullet"/>
      </w:pPr>
      <w:r>
        <w:t>Encourage partnership between home and school</w:t>
      </w:r>
    </w:p>
    <w:p w14:paraId="2FB2865C" w14:textId="77777777" w:rsidR="00CD1ABB" w:rsidRDefault="00271A8E">
      <w:pPr>
        <w:pStyle w:val="ListBullet"/>
      </w:pPr>
      <w:r>
        <w:t>Provide a consistent approach to behaviour management that is applied equally to all pupils</w:t>
      </w:r>
    </w:p>
    <w:p w14:paraId="6ED94ABD" w14:textId="77777777" w:rsidR="00CD1ABB" w:rsidRDefault="00271A8E">
      <w:pPr>
        <w:pStyle w:val="ListBullet"/>
      </w:pPr>
      <w:r>
        <w:t>Define unacceptable behaviour, including bullying and discrimination</w:t>
      </w:r>
    </w:p>
    <w:p w14:paraId="21153444" w14:textId="77777777" w:rsidR="00CD1ABB" w:rsidRDefault="00271A8E">
      <w:pPr>
        <w:pStyle w:val="Heading2"/>
      </w:pPr>
      <w:r>
        <w:t>Expected behaviours, habits and routines</w:t>
      </w:r>
    </w:p>
    <w:p w14:paraId="4582D511" w14:textId="77777777" w:rsidR="00CD1ABB" w:rsidRDefault="00271A8E">
      <w:pPr>
        <w:pStyle w:val="ListBullet"/>
      </w:pPr>
      <w:r>
        <w:t>Being kind, ready and safe</w:t>
      </w:r>
    </w:p>
    <w:p w14:paraId="4734C823" w14:textId="77777777" w:rsidR="00CD1ABB" w:rsidRDefault="00271A8E">
      <w:pPr>
        <w:pStyle w:val="ListBullet"/>
      </w:pPr>
      <w:r>
        <w:t>Listening to adults and peers</w:t>
      </w:r>
    </w:p>
    <w:p w14:paraId="4EEED42F" w14:textId="77777777" w:rsidR="00CD1ABB" w:rsidRDefault="00271A8E">
      <w:pPr>
        <w:pStyle w:val="ListBullet"/>
      </w:pPr>
      <w:r>
        <w:t>Speaking respectfully</w:t>
      </w:r>
    </w:p>
    <w:p w14:paraId="3B4EF760" w14:textId="77777777" w:rsidR="00CD1ABB" w:rsidRDefault="00271A8E">
      <w:pPr>
        <w:pStyle w:val="ListBullet"/>
      </w:pPr>
      <w:r>
        <w:lastRenderedPageBreak/>
        <w:t>Moving calmly and safely around school</w:t>
      </w:r>
    </w:p>
    <w:p w14:paraId="5F74F1B8" w14:textId="77777777" w:rsidR="00CD1ABB" w:rsidRDefault="00271A8E">
      <w:pPr>
        <w:pStyle w:val="ListBullet"/>
      </w:pPr>
      <w:r>
        <w:t>Being ready to learn with the equipment and resources needed</w:t>
      </w:r>
    </w:p>
    <w:p w14:paraId="246A0380" w14:textId="77777777" w:rsidR="00CD1ABB" w:rsidRDefault="00271A8E">
      <w:pPr>
        <w:pStyle w:val="ListBullet"/>
      </w:pPr>
      <w:r>
        <w:t>Respecting property and the school environment</w:t>
      </w:r>
    </w:p>
    <w:p w14:paraId="12150F4F" w14:textId="77777777" w:rsidR="00CD1ABB" w:rsidRDefault="00271A8E">
      <w:pPr>
        <w:pStyle w:val="ListBullet"/>
      </w:pPr>
      <w:r>
        <w:t>Following agreed classroom and playground routines</w:t>
      </w:r>
    </w:p>
    <w:p w14:paraId="4CF8F9F4" w14:textId="77777777" w:rsidR="00CD1ABB" w:rsidRDefault="00271A8E">
      <w:pPr>
        <w:pStyle w:val="ListBullet"/>
      </w:pPr>
      <w:r>
        <w:t>Taking responsibility for choices and repairing relationships when harm has occurred</w:t>
      </w:r>
    </w:p>
    <w:p w14:paraId="0699DE96" w14:textId="77777777" w:rsidR="00CD1ABB" w:rsidRDefault="00271A8E">
      <w:pPr>
        <w:pStyle w:val="ListBullet"/>
      </w:pPr>
      <w:r>
        <w:t>Using taught regulation strategies when emotions or sensory needs make behaviour difficult</w:t>
      </w:r>
    </w:p>
    <w:p w14:paraId="57FCC4E8" w14:textId="77777777" w:rsidR="00CD1ABB" w:rsidRDefault="00271A8E">
      <w:r>
        <w:t>Where appropriate and reasonable, adjustments may be made to routines within the curriculum to ensure all pupils can meet behavioural expectations.</w:t>
      </w:r>
    </w:p>
    <w:p w14:paraId="171ADCC3" w14:textId="77777777" w:rsidR="00CD1ABB" w:rsidRDefault="00271A8E">
      <w:pPr>
        <w:pStyle w:val="Heading2"/>
      </w:pPr>
      <w:r>
        <w:t>Zones of Regulation</w:t>
      </w:r>
    </w:p>
    <w:p w14:paraId="7C93EE91" w14:textId="77777777" w:rsidR="00CD1ABB" w:rsidRDefault="00271A8E">
      <w:r>
        <w:t>We believe in a clear learning and engagement structure for children and staff in order to promote the highest quality of learning opportunity for all. The vehicle we use to structure this is called the ‘Zones of Regulation’ model. Please see Appendix A.</w:t>
      </w:r>
    </w:p>
    <w:p w14:paraId="523426B0" w14:textId="77777777" w:rsidR="00CD1ABB" w:rsidRDefault="00271A8E">
      <w:pPr>
        <w:pStyle w:val="Heading2"/>
      </w:pPr>
      <w:r>
        <w:t>Recognition and Celebration</w:t>
      </w:r>
    </w:p>
    <w:p w14:paraId="35BD0B13" w14:textId="77777777" w:rsidR="00CD1ABB" w:rsidRDefault="00271A8E">
      <w:r>
        <w:t>The emphasis at all times is on positive behaviour management. Children are motivated by the positive and specific attention paid to their efforts and achievements which should be noticed whenever possible for both learning and behaviour. Stickers and reward systems are therefore not required. Teachers will make sure that work set for children is at the right level for their sense of challenge and success, and that children are encouraged to persist through difficulties. We celebrate these achievements regularly during our weekly celebration assembly.</w:t>
      </w:r>
    </w:p>
    <w:p w14:paraId="305EA947" w14:textId="77777777" w:rsidR="00CD1ABB" w:rsidRDefault="00271A8E">
      <w:pPr>
        <w:pStyle w:val="Heading2"/>
      </w:pPr>
      <w:r>
        <w:t>Rights and Responsibilities</w:t>
      </w:r>
    </w:p>
    <w:p w14:paraId="3A90C64F" w14:textId="77777777" w:rsidR="00CD1ABB" w:rsidRDefault="00271A8E">
      <w:r>
        <w:t>Everyone has the right to be treated respectfully; adults will not shout at children and children will speak politely to them. We will keep ourselves and others safe and we will take care of the school environment to make learning possible. Everyone has the right to teach and learn.</w:t>
      </w:r>
    </w:p>
    <w:p w14:paraId="5F14A368" w14:textId="77777777" w:rsidR="00CD1ABB" w:rsidRDefault="00271A8E">
      <w:pPr>
        <w:pStyle w:val="ListBullet"/>
      </w:pPr>
      <w:r>
        <w:t>Be respected</w:t>
      </w:r>
    </w:p>
    <w:p w14:paraId="35CDBD66" w14:textId="77777777" w:rsidR="00CD1ABB" w:rsidRDefault="00271A8E">
      <w:pPr>
        <w:pStyle w:val="ListBullet"/>
      </w:pPr>
      <w:r>
        <w:t>Teach and learn</w:t>
      </w:r>
    </w:p>
    <w:p w14:paraId="30E7CC1F" w14:textId="77777777" w:rsidR="00CD1ABB" w:rsidRDefault="00271A8E">
      <w:pPr>
        <w:pStyle w:val="ListBullet"/>
      </w:pPr>
      <w:r>
        <w:t>Be safe</w:t>
      </w:r>
    </w:p>
    <w:p w14:paraId="478E817A" w14:textId="77777777" w:rsidR="00CD1ABB" w:rsidRDefault="00271A8E">
      <w:r>
        <w:t>To make our school a happy and safe place where we can learn, we will:</w:t>
      </w:r>
    </w:p>
    <w:p w14:paraId="4109F259" w14:textId="77777777" w:rsidR="00CD1ABB" w:rsidRDefault="00271A8E">
      <w:pPr>
        <w:pStyle w:val="ListBullet"/>
      </w:pPr>
      <w:r>
        <w:t>Be kind</w:t>
      </w:r>
    </w:p>
    <w:p w14:paraId="35A30FAF" w14:textId="77777777" w:rsidR="00CD1ABB" w:rsidRDefault="00271A8E">
      <w:pPr>
        <w:pStyle w:val="ListBullet"/>
      </w:pPr>
      <w:r>
        <w:t>Be ready</w:t>
      </w:r>
    </w:p>
    <w:p w14:paraId="4B9D6DC3" w14:textId="77777777" w:rsidR="00CD1ABB" w:rsidRDefault="00271A8E">
      <w:pPr>
        <w:pStyle w:val="ListBullet"/>
      </w:pPr>
      <w:r>
        <w:t>Be safe</w:t>
      </w:r>
    </w:p>
    <w:p w14:paraId="7188ACBA" w14:textId="77777777" w:rsidR="00CD1ABB" w:rsidRDefault="00271A8E">
      <w:pPr>
        <w:pStyle w:val="Heading3"/>
      </w:pPr>
      <w:r>
        <w:t>Rights</w:t>
      </w:r>
    </w:p>
    <w:tbl>
      <w:tblPr>
        <w:tblStyle w:val="TableGrid"/>
        <w:tblW w:w="0" w:type="auto"/>
        <w:tblLook w:val="04A0" w:firstRow="1" w:lastRow="0" w:firstColumn="1" w:lastColumn="0" w:noHBand="0" w:noVBand="1"/>
      </w:tblPr>
      <w:tblGrid>
        <w:gridCol w:w="3309"/>
        <w:gridCol w:w="3309"/>
        <w:gridCol w:w="3308"/>
      </w:tblGrid>
      <w:tr w:rsidR="00CD1ABB" w14:paraId="478740EB" w14:textId="77777777">
        <w:tc>
          <w:tcPr>
            <w:tcW w:w="3312" w:type="dxa"/>
          </w:tcPr>
          <w:p w14:paraId="23574213" w14:textId="77777777" w:rsidR="00CD1ABB" w:rsidRDefault="00271A8E">
            <w:r>
              <w:t>Parents/Carers have the right to:</w:t>
            </w:r>
          </w:p>
        </w:tc>
        <w:tc>
          <w:tcPr>
            <w:tcW w:w="3312" w:type="dxa"/>
          </w:tcPr>
          <w:p w14:paraId="658E98F5" w14:textId="77777777" w:rsidR="00CD1ABB" w:rsidRDefault="00271A8E">
            <w:r>
              <w:t>Pupils have the right to:</w:t>
            </w:r>
          </w:p>
        </w:tc>
        <w:tc>
          <w:tcPr>
            <w:tcW w:w="3312" w:type="dxa"/>
          </w:tcPr>
          <w:p w14:paraId="2A8EE8D7" w14:textId="77777777" w:rsidR="00CD1ABB" w:rsidRDefault="00271A8E">
            <w:r>
              <w:t>All staff have the right to:</w:t>
            </w:r>
          </w:p>
        </w:tc>
      </w:tr>
      <w:tr w:rsidR="00CD1ABB" w14:paraId="3C6C1E06" w14:textId="77777777">
        <w:tc>
          <w:tcPr>
            <w:tcW w:w="3312" w:type="dxa"/>
          </w:tcPr>
          <w:p w14:paraId="2AD255C8" w14:textId="77777777" w:rsidR="00CD1ABB" w:rsidRDefault="00271A8E">
            <w:r>
              <w:t>• Be listened to and respected</w:t>
            </w:r>
            <w:r>
              <w:br/>
              <w:t>• Know their child is safe</w:t>
            </w:r>
            <w:r>
              <w:br/>
              <w:t>• Know their child is being taught appropriately</w:t>
            </w:r>
            <w:r>
              <w:br/>
              <w:t>• Be kept informed by the school of relevant issues</w:t>
            </w:r>
          </w:p>
        </w:tc>
        <w:tc>
          <w:tcPr>
            <w:tcW w:w="3312" w:type="dxa"/>
          </w:tcPr>
          <w:p w14:paraId="6231AE66" w14:textId="77777777" w:rsidR="00CD1ABB" w:rsidRDefault="00271A8E">
            <w:r>
              <w:t>• Be listened to and respected</w:t>
            </w:r>
            <w:r>
              <w:br/>
              <w:t>• Be safe in school</w:t>
            </w:r>
            <w:r>
              <w:br/>
              <w:t>• Have the opportunity to learn</w:t>
            </w:r>
            <w:r>
              <w:br/>
              <w:t>• Know that home and school are working together</w:t>
            </w:r>
          </w:p>
        </w:tc>
        <w:tc>
          <w:tcPr>
            <w:tcW w:w="3312" w:type="dxa"/>
          </w:tcPr>
          <w:p w14:paraId="26FC699B" w14:textId="77777777" w:rsidR="00CD1ABB" w:rsidRDefault="00271A8E">
            <w:r>
              <w:t>• Be listened to and respected</w:t>
            </w:r>
            <w:r>
              <w:br/>
              <w:t>• Be safe at work</w:t>
            </w:r>
            <w:r>
              <w:br/>
              <w:t>• Be allowed to teach and carry out their duties</w:t>
            </w:r>
            <w:r>
              <w:br/>
              <w:t>• Be kept informed by those at home of relevant issues</w:t>
            </w:r>
          </w:p>
        </w:tc>
      </w:tr>
    </w:tbl>
    <w:p w14:paraId="1AC8A74C" w14:textId="77777777" w:rsidR="00CD1ABB" w:rsidRDefault="00271A8E">
      <w:pPr>
        <w:pStyle w:val="Heading3"/>
      </w:pPr>
      <w:r>
        <w:t>Responsibilities</w:t>
      </w:r>
    </w:p>
    <w:p w14:paraId="1EC6BD4B" w14:textId="77777777" w:rsidR="00CD1ABB" w:rsidRDefault="00271A8E">
      <w:r>
        <w:t>We need everyone in the St Francis CE Primary School community to accept their responsibilities.</w:t>
      </w:r>
    </w:p>
    <w:tbl>
      <w:tblPr>
        <w:tblStyle w:val="TableGrid"/>
        <w:tblW w:w="0" w:type="auto"/>
        <w:tblLook w:val="04A0" w:firstRow="1" w:lastRow="0" w:firstColumn="1" w:lastColumn="0" w:noHBand="0" w:noVBand="1"/>
      </w:tblPr>
      <w:tblGrid>
        <w:gridCol w:w="3308"/>
        <w:gridCol w:w="3309"/>
        <w:gridCol w:w="3309"/>
      </w:tblGrid>
      <w:tr w:rsidR="00CD1ABB" w14:paraId="6E39C50A" w14:textId="77777777">
        <w:tc>
          <w:tcPr>
            <w:tcW w:w="3312" w:type="dxa"/>
          </w:tcPr>
          <w:p w14:paraId="49589FF1" w14:textId="77777777" w:rsidR="00CD1ABB" w:rsidRDefault="00271A8E">
            <w:r>
              <w:t>We (the School) will:</w:t>
            </w:r>
          </w:p>
        </w:tc>
        <w:tc>
          <w:tcPr>
            <w:tcW w:w="3312" w:type="dxa"/>
          </w:tcPr>
          <w:p w14:paraId="67FCB525" w14:textId="77777777" w:rsidR="00CD1ABB" w:rsidRDefault="00271A8E">
            <w:r>
              <w:t>I (the parent/carer) will:</w:t>
            </w:r>
          </w:p>
        </w:tc>
        <w:tc>
          <w:tcPr>
            <w:tcW w:w="3312" w:type="dxa"/>
          </w:tcPr>
          <w:p w14:paraId="64BE290D" w14:textId="77777777" w:rsidR="00CD1ABB" w:rsidRDefault="00271A8E">
            <w:r>
              <w:t>I (the child) will:</w:t>
            </w:r>
          </w:p>
        </w:tc>
      </w:tr>
      <w:tr w:rsidR="00CD1ABB" w14:paraId="65C6C4FB" w14:textId="77777777">
        <w:tc>
          <w:tcPr>
            <w:tcW w:w="3312" w:type="dxa"/>
          </w:tcPr>
          <w:p w14:paraId="3949115C" w14:textId="77777777" w:rsidR="00CD1ABB" w:rsidRDefault="00271A8E">
            <w:r>
              <w:t>• Ensure children are safe, fairly treated and cared for.</w:t>
            </w:r>
            <w:r>
              <w:br/>
            </w:r>
            <w:r>
              <w:lastRenderedPageBreak/>
              <w:t>• Value and treat every pupil as an individual.</w:t>
            </w:r>
            <w:r>
              <w:br/>
              <w:t>• Model good behaviour, positive relationships and deal with incidents fairly.</w:t>
            </w:r>
            <w:r>
              <w:br/>
              <w:t>• Encourage children to be respectful of others and the school.</w:t>
            </w:r>
            <w:r>
              <w:br/>
              <w:t>• Ensure children make the best progress they can and develop a positive attitude to learning.</w:t>
            </w:r>
            <w:r>
              <w:br/>
              <w:t>• Provide opportunities and challenges to enable pupils to achieve their full potential.</w:t>
            </w:r>
            <w:r>
              <w:br/>
              <w:t>• Establish and maintain clear boundaries of acceptable behaviour.</w:t>
            </w:r>
            <w:r>
              <w:br/>
              <w:t>• Provide a personalised approach to specific behavioural needs.</w:t>
            </w:r>
            <w:r>
              <w:br/>
              <w:t>• Talk and listen to children and parents about worries or concerns.</w:t>
            </w:r>
            <w:r>
              <w:br/>
              <w:t>• Record behaviour incidents in line with school systems.</w:t>
            </w:r>
          </w:p>
        </w:tc>
        <w:tc>
          <w:tcPr>
            <w:tcW w:w="3312" w:type="dxa"/>
          </w:tcPr>
          <w:p w14:paraId="432BD2A9" w14:textId="77777777" w:rsidR="00CD1ABB" w:rsidRDefault="00271A8E">
            <w:r>
              <w:lastRenderedPageBreak/>
              <w:t>• Know and support the policy.</w:t>
            </w:r>
            <w:r>
              <w:br/>
              <w:t xml:space="preserve">• Ensure my child arrives and is </w:t>
            </w:r>
            <w:r>
              <w:lastRenderedPageBreak/>
              <w:t>picked up on time.</w:t>
            </w:r>
            <w:r>
              <w:br/>
              <w:t>• Ensure school is notified on the first day of absence.</w:t>
            </w:r>
            <w:r>
              <w:br/>
              <w:t>• Not take holidays during term time.</w:t>
            </w:r>
            <w:r>
              <w:br/>
              <w:t>• Communicate respectfully with school staff, other parents and children.</w:t>
            </w:r>
            <w:r>
              <w:br/>
              <w:t>• Inform school of changes affecting behaviour.</w:t>
            </w:r>
            <w:r>
              <w:br/>
              <w:t>• Encourage my child to be positive and respectful about school and try their best.</w:t>
            </w:r>
            <w:r>
              <w:br/>
              <w:t>• Discuss behavioural concerns promptly.</w:t>
            </w:r>
            <w:r>
              <w:br/>
              <w:t>• Attend meetings and take part in pastoral work following misbehaviour.</w:t>
            </w:r>
            <w:r>
              <w:br/>
              <w:t>• Raise concerns with school directly while maintaining partnership.</w:t>
            </w:r>
          </w:p>
        </w:tc>
        <w:tc>
          <w:tcPr>
            <w:tcW w:w="3312" w:type="dxa"/>
          </w:tcPr>
          <w:p w14:paraId="033D67E1" w14:textId="77777777" w:rsidR="00CD1ABB" w:rsidRDefault="00271A8E">
            <w:r>
              <w:lastRenderedPageBreak/>
              <w:t>• Know and follow the school rules and class charter.</w:t>
            </w:r>
            <w:r>
              <w:br/>
            </w:r>
            <w:r>
              <w:lastRenderedPageBreak/>
              <w:t>• Show respect for the rights and needs of others.</w:t>
            </w:r>
            <w:r>
              <w:br/>
              <w:t>• Take responsibility for my behaviour.</w:t>
            </w:r>
            <w:r>
              <w:br/>
              <w:t>• Use strategies that help me regulate and get ready to learn.</w:t>
            </w:r>
            <w:r>
              <w:br/>
              <w:t>• Ask for help when I need it.</w:t>
            </w:r>
            <w:r>
              <w:br/>
              <w:t>• Help keep myself, others and the environment safe.</w:t>
            </w:r>
          </w:p>
        </w:tc>
      </w:tr>
    </w:tbl>
    <w:p w14:paraId="157FAB67" w14:textId="77777777" w:rsidR="00CD1ABB" w:rsidRDefault="00271A8E">
      <w:pPr>
        <w:pStyle w:val="Heading2"/>
      </w:pPr>
      <w:r>
        <w:t>Class charter</w:t>
      </w:r>
    </w:p>
    <w:p w14:paraId="5DDF4D35" w14:textId="77777777" w:rsidR="00CD1ABB" w:rsidRDefault="00271A8E">
      <w:r>
        <w:t>At the start of the school year, classes will negotiate and agree what the behaviour expectations look like as part of a class charter which promotes a positive and safe learning environment in which everyone can learn. Class charters will be clearly displayed in the classroom and referred to regularly.</w:t>
      </w:r>
    </w:p>
    <w:p w14:paraId="5AA1CC55" w14:textId="77777777" w:rsidR="00CD1ABB" w:rsidRDefault="00271A8E">
      <w:r>
        <w:t>The charter will be phrased positively and based upon rights and responsibilities, for example, ‘we all have the right to learn’ and ‘we all have the responsibility to make the classroom somewhere we can learn.’ Rights are unconditional and cannot be taken from pupils; responsibilities are those described in the class charter.</w:t>
      </w:r>
    </w:p>
    <w:p w14:paraId="0C28D02B" w14:textId="77777777" w:rsidR="00CD1ABB" w:rsidRDefault="00271A8E">
      <w:pPr>
        <w:pStyle w:val="Heading2"/>
      </w:pPr>
      <w:r>
        <w:t>6.1 Mobile phones</w:t>
      </w:r>
    </w:p>
    <w:p w14:paraId="14C6BBB2" w14:textId="2D7BB52B" w:rsidR="00CD1ABB" w:rsidRDefault="00271A8E">
      <w:r>
        <w:t>Pupils are not permitted to use mobile phones during the school day. Where pupils need to bring a mobile phone onto the school site, it must be switched off and handed to the school office on arrival, where it will be stored securely until the end of the school day</w:t>
      </w:r>
      <w:r w:rsidR="007279CC">
        <w:t>.</w:t>
      </w:r>
    </w:p>
    <w:p w14:paraId="271B4660" w14:textId="77777777" w:rsidR="00CD1ABB" w:rsidRDefault="00271A8E">
      <w:r>
        <w:t>If a pupil uses a mobile phone during the school day or does not follow the agreed storage arrangement, the phone may be confiscated and returned to a parent/carer in accordance with school procedures. The response will be proportionate to the circumstances.</w:t>
      </w:r>
    </w:p>
    <w:p w14:paraId="5C6798E1" w14:textId="77777777" w:rsidR="00CD1ABB" w:rsidRDefault="00271A8E">
      <w:r>
        <w:t>Reasonable exceptions may be agreed in advance by the headteacher for medical, safeguarding or other individual needs.</w:t>
      </w:r>
    </w:p>
    <w:p w14:paraId="0D60DEEF" w14:textId="77777777" w:rsidR="00CD1ABB" w:rsidRDefault="00271A8E">
      <w:pPr>
        <w:pStyle w:val="Heading1"/>
      </w:pPr>
      <w:r>
        <w:t>7. Responding to behaviour</w:t>
      </w:r>
    </w:p>
    <w:p w14:paraId="58553F94" w14:textId="77777777" w:rsidR="00CD1ABB" w:rsidRDefault="00271A8E">
      <w:pPr>
        <w:pStyle w:val="Heading2"/>
      </w:pPr>
      <w:r>
        <w:t>7.1 Classroom management</w:t>
      </w:r>
    </w:p>
    <w:p w14:paraId="5974F8EA" w14:textId="77777777" w:rsidR="00CD1ABB" w:rsidRDefault="00271A8E">
      <w:r>
        <w:t>Teaching and support staff are responsible for setting the tone and context for positive behaviour within the school.</w:t>
      </w:r>
    </w:p>
    <w:p w14:paraId="777E1547" w14:textId="77777777" w:rsidR="00CD1ABB" w:rsidRDefault="00271A8E">
      <w:pPr>
        <w:pStyle w:val="ListBullet"/>
      </w:pPr>
      <w:r>
        <w:t>Creating a calm and safe environment for pupils</w:t>
      </w:r>
    </w:p>
    <w:p w14:paraId="3B0330B1" w14:textId="77777777" w:rsidR="00CD1ABB" w:rsidRDefault="00271A8E">
      <w:pPr>
        <w:pStyle w:val="ListBullet"/>
      </w:pPr>
      <w:r>
        <w:t>Establishing and maintaining clear boundaries of acceptable pupil behaviour</w:t>
      </w:r>
    </w:p>
    <w:p w14:paraId="046FBF5C" w14:textId="77777777" w:rsidR="00CD1ABB" w:rsidRDefault="00271A8E">
      <w:pPr>
        <w:pStyle w:val="ListBullet"/>
      </w:pPr>
      <w:r>
        <w:t>Implementing the behaviour policy consistently</w:t>
      </w:r>
    </w:p>
    <w:p w14:paraId="4E0CE3B8" w14:textId="77777777" w:rsidR="00CD1ABB" w:rsidRDefault="00271A8E">
      <w:pPr>
        <w:pStyle w:val="ListBullet"/>
      </w:pPr>
      <w:r>
        <w:lastRenderedPageBreak/>
        <w:t>Communicating the school’s expectations, routines, values and standards through teaching behaviour and in every interaction with pupils</w:t>
      </w:r>
    </w:p>
    <w:p w14:paraId="5F88E5A1" w14:textId="77777777" w:rsidR="00CD1ABB" w:rsidRDefault="00271A8E">
      <w:pPr>
        <w:pStyle w:val="ListBullet"/>
      </w:pPr>
      <w:r>
        <w:t>Modelling expected behaviour and positive relationships</w:t>
      </w:r>
    </w:p>
    <w:p w14:paraId="21DE3EE3" w14:textId="77777777" w:rsidR="00CD1ABB" w:rsidRDefault="00271A8E">
      <w:pPr>
        <w:pStyle w:val="ListBullet"/>
      </w:pPr>
      <w:r>
        <w:t>Providing a personalised approach to the specific behavioural needs of particular pupils</w:t>
      </w:r>
    </w:p>
    <w:p w14:paraId="661F456E" w14:textId="77777777" w:rsidR="00CD1ABB" w:rsidRDefault="00271A8E">
      <w:pPr>
        <w:pStyle w:val="ListBullet"/>
      </w:pPr>
      <w:r>
        <w:t>Recording behaviour incidents via CPOMS</w:t>
      </w:r>
    </w:p>
    <w:p w14:paraId="58B78B4A" w14:textId="77777777" w:rsidR="00CD1ABB" w:rsidRDefault="00271A8E">
      <w:pPr>
        <w:pStyle w:val="ListBullet"/>
      </w:pPr>
      <w:r>
        <w:t>Considering their own behaviour on the school culture and how they can uphold school rules and expectations</w:t>
      </w:r>
    </w:p>
    <w:p w14:paraId="1467792A" w14:textId="77777777" w:rsidR="00CD1ABB" w:rsidRDefault="00271A8E">
      <w:pPr>
        <w:pStyle w:val="ListBullet"/>
      </w:pPr>
      <w:r>
        <w:t>Discussing behavioural incidents and successes with parents and carers</w:t>
      </w:r>
    </w:p>
    <w:p w14:paraId="60A00D95" w14:textId="77777777" w:rsidR="00CD1ABB" w:rsidRDefault="00271A8E">
      <w:pPr>
        <w:pStyle w:val="ListBullet"/>
      </w:pPr>
      <w:r>
        <w:t>Challenging pupils to meet the school’s expectations</w:t>
      </w:r>
    </w:p>
    <w:p w14:paraId="7735F859" w14:textId="77777777" w:rsidR="00CD1ABB" w:rsidRDefault="00271A8E">
      <w:r>
        <w:t>When a pupil’s behaviour falls below the standard that can reasonably be expected of them, staff will respond in order to restore a calm and safe learning environment and to prevent recurrence of misbehaviour.</w:t>
      </w:r>
    </w:p>
    <w:p w14:paraId="6C856BC2" w14:textId="77777777" w:rsidR="00CD1ABB" w:rsidRDefault="00271A8E">
      <w:r>
        <w:t>Staff will endeavour to create a predictable environment by always challenging behaviour that falls short of the standards and by responding in a consistent, fair and proportionate manner.</w:t>
      </w:r>
    </w:p>
    <w:p w14:paraId="5583F460" w14:textId="77777777" w:rsidR="00CD1ABB" w:rsidRDefault="00271A8E">
      <w:r>
        <w:t>De-escalation techniques, including the use of pre-arranged scripts and phrases, can be used to help prevent further behaviour issues arising.</w:t>
      </w:r>
    </w:p>
    <w:p w14:paraId="4242ED4D" w14:textId="77777777" w:rsidR="00CD1ABB" w:rsidRDefault="00271A8E">
      <w:r>
        <w:t>All pupils will be treated equitably under the policy, with factors that contributed to the behavioural incident identified and taken into account.</w:t>
      </w:r>
    </w:p>
    <w:p w14:paraId="1C96886E" w14:textId="77777777" w:rsidR="00CD1ABB" w:rsidRDefault="00271A8E">
      <w:pPr>
        <w:pStyle w:val="Heading2"/>
      </w:pPr>
      <w:r>
        <w:t>7.2 Unacceptable behaviour and graduated responses</w:t>
      </w:r>
    </w:p>
    <w:p w14:paraId="55FC9530" w14:textId="77777777" w:rsidR="00CD1ABB" w:rsidRDefault="00271A8E">
      <w:r>
        <w:t>Behaviour that is unacceptable will be reported, in the first instance, to the class teacher and, where necessary, a member of the leadership team. Parents/carers will be contacted where appropriate. For continual disruptive behaviour, such as leaving the classroom without permission, verbal, racist or physical aggression, a member of the senior leadership team may be asked to manage the situation. A pupil may be temporarily removed from their class where necessary to maintain safety and learning. This may also lead to suspension or, in very rare circumstances, permanent exclusion.</w:t>
      </w:r>
    </w:p>
    <w:p w14:paraId="55F4393D" w14:textId="77777777" w:rsidR="00CD1ABB" w:rsidRDefault="00271A8E">
      <w:r>
        <w:t>Sanctions are not generally seen as punishments. A response should, where necessary, keep others safe, allow the child to put a behavioural mistake right, allow reparation, help the child understand why the response is in place, help motivate them not to repeat the behaviour, and help them understand how the response relates to their responsibilities.</w:t>
      </w:r>
    </w:p>
    <w:p w14:paraId="1544BB18" w14:textId="77777777" w:rsidR="00CD1ABB" w:rsidRDefault="00271A8E">
      <w:pPr>
        <w:pStyle w:val="ListBullet"/>
      </w:pPr>
      <w:r>
        <w:t>A calm verbal reminder of the expectation</w:t>
      </w:r>
    </w:p>
    <w:p w14:paraId="08CA4AB5" w14:textId="77777777" w:rsidR="00CD1ABB" w:rsidRDefault="00271A8E">
      <w:pPr>
        <w:pStyle w:val="ListBullet"/>
      </w:pPr>
      <w:r>
        <w:t>A restorative conversation and opportunity to repair harm</w:t>
      </w:r>
    </w:p>
    <w:p w14:paraId="53A0C411" w14:textId="77777777" w:rsidR="00CD1ABB" w:rsidRDefault="00271A8E">
      <w:pPr>
        <w:pStyle w:val="ListBullet"/>
      </w:pPr>
      <w:r>
        <w:t>A change of activity, seating or immediate adult support</w:t>
      </w:r>
    </w:p>
    <w:p w14:paraId="598E907F" w14:textId="77777777" w:rsidR="00CD1ABB" w:rsidRDefault="00271A8E">
      <w:pPr>
        <w:pStyle w:val="ListBullet"/>
      </w:pPr>
      <w:r>
        <w:t>A period of regulation or time away from the immediate situation where appropriate</w:t>
      </w:r>
    </w:p>
    <w:p w14:paraId="4D4A4D8D" w14:textId="77777777" w:rsidR="00CD1ABB" w:rsidRDefault="00271A8E">
      <w:pPr>
        <w:pStyle w:val="ListBullet"/>
      </w:pPr>
      <w:r>
        <w:t>Completion of missed learning or restorative work</w:t>
      </w:r>
    </w:p>
    <w:p w14:paraId="7CB993EC" w14:textId="77777777" w:rsidR="00CD1ABB" w:rsidRDefault="00271A8E">
      <w:pPr>
        <w:pStyle w:val="ListBullet"/>
      </w:pPr>
      <w:r>
        <w:t>Referral to a senior member of staff</w:t>
      </w:r>
    </w:p>
    <w:p w14:paraId="766CD019" w14:textId="77777777" w:rsidR="00CD1ABB" w:rsidRDefault="00271A8E">
      <w:pPr>
        <w:pStyle w:val="ListBullet"/>
      </w:pPr>
      <w:r>
        <w:t>Contact with parents/carers</w:t>
      </w:r>
    </w:p>
    <w:p w14:paraId="47784997" w14:textId="77777777" w:rsidR="00CD1ABB" w:rsidRDefault="00271A8E">
      <w:pPr>
        <w:pStyle w:val="ListBullet"/>
      </w:pPr>
      <w:r>
        <w:t>An individual behaviour support plan or pastoral support plan where appropriate</w:t>
      </w:r>
    </w:p>
    <w:p w14:paraId="6CABFF18" w14:textId="77777777" w:rsidR="00CD1ABB" w:rsidRDefault="00271A8E">
      <w:pPr>
        <w:pStyle w:val="ListBullet"/>
      </w:pPr>
      <w:r>
        <w:t>Removal from the classroom where necessary to maintain a safe learning environment</w:t>
      </w:r>
    </w:p>
    <w:p w14:paraId="1D66225F" w14:textId="77777777" w:rsidR="00CD1ABB" w:rsidRDefault="00271A8E">
      <w:pPr>
        <w:pStyle w:val="ListBullet"/>
      </w:pPr>
      <w:r>
        <w:t>Suspension or permanent exclusion in accordance with the school's exclusions policy and the law</w:t>
      </w:r>
    </w:p>
    <w:p w14:paraId="72416AA7" w14:textId="77777777" w:rsidR="00CD1ABB" w:rsidRDefault="00271A8E">
      <w:r>
        <w:t>Responses will be proportionate and will take account of the pupil's circumstances, SEND, safeguarding needs and the impact on others. When giving a behaviour sanction, staff will also consider what support could be offered to help the pupil meet behaviour standards in the future.</w:t>
      </w:r>
    </w:p>
    <w:p w14:paraId="52A58832" w14:textId="77777777" w:rsidR="00CD1ABB" w:rsidRDefault="00271A8E">
      <w:pPr>
        <w:pStyle w:val="Heading2"/>
      </w:pPr>
      <w:r>
        <w:lastRenderedPageBreak/>
        <w:t>7.3 Restorative practice</w:t>
      </w:r>
    </w:p>
    <w:p w14:paraId="3366C600" w14:textId="77777777" w:rsidR="00CD1ABB" w:rsidRDefault="00271A8E">
      <w:r>
        <w:t>Following an incident of unacceptable behaviour, adults will have a calm conversation with the child when they are calm, focusing on repair and putting things right. It will also focus on the child taking responsibility for their own actions and may involve prompt questions such as:</w:t>
      </w:r>
    </w:p>
    <w:p w14:paraId="08C6ADB1" w14:textId="77777777" w:rsidR="00CD1ABB" w:rsidRDefault="00271A8E">
      <w:pPr>
        <w:pStyle w:val="ListBullet"/>
      </w:pPr>
      <w:r>
        <w:t>What happened?</w:t>
      </w:r>
    </w:p>
    <w:p w14:paraId="490221E9" w14:textId="77777777" w:rsidR="00CD1ABB" w:rsidRDefault="00271A8E">
      <w:pPr>
        <w:pStyle w:val="ListBullet"/>
      </w:pPr>
      <w:r>
        <w:t>What were you thinking at the time?</w:t>
      </w:r>
    </w:p>
    <w:p w14:paraId="71DBD3D7" w14:textId="77777777" w:rsidR="00CD1ABB" w:rsidRDefault="00271A8E">
      <w:pPr>
        <w:pStyle w:val="ListBullet"/>
      </w:pPr>
      <w:r>
        <w:t>Who else has been affected?</w:t>
      </w:r>
    </w:p>
    <w:p w14:paraId="195AC409" w14:textId="77777777" w:rsidR="00CD1ABB" w:rsidRDefault="00271A8E">
      <w:pPr>
        <w:pStyle w:val="ListBullet"/>
      </w:pPr>
      <w:r>
        <w:t>How have they been affected?</w:t>
      </w:r>
    </w:p>
    <w:p w14:paraId="4A1F5A85" w14:textId="77777777" w:rsidR="00CD1ABB" w:rsidRDefault="00271A8E">
      <w:pPr>
        <w:pStyle w:val="ListBullet"/>
      </w:pPr>
      <w:r>
        <w:t>How did this make them feel?</w:t>
      </w:r>
    </w:p>
    <w:p w14:paraId="2FE08492" w14:textId="77777777" w:rsidR="00CD1ABB" w:rsidRDefault="00271A8E">
      <w:pPr>
        <w:pStyle w:val="ListBullet"/>
      </w:pPr>
      <w:r>
        <w:t>What should we do to put things right?</w:t>
      </w:r>
    </w:p>
    <w:p w14:paraId="534AB03A" w14:textId="77777777" w:rsidR="00CD1ABB" w:rsidRDefault="00271A8E">
      <w:pPr>
        <w:pStyle w:val="ListBullet"/>
      </w:pPr>
      <w:r>
        <w:t>How can we do things differently in the future?</w:t>
      </w:r>
    </w:p>
    <w:p w14:paraId="73577D14" w14:textId="77777777" w:rsidR="00CD1ABB" w:rsidRDefault="00271A8E">
      <w:pPr>
        <w:pStyle w:val="ListBullet"/>
      </w:pPr>
      <w:r>
        <w:t>Who might be able to help us?</w:t>
      </w:r>
    </w:p>
    <w:p w14:paraId="7E666A90" w14:textId="77777777" w:rsidR="00CD1ABB" w:rsidRDefault="00271A8E">
      <w:pPr>
        <w:pStyle w:val="Heading2"/>
      </w:pPr>
      <w:r>
        <w:t>7.4 Off-site misbehaviour</w:t>
      </w:r>
    </w:p>
    <w:p w14:paraId="3A1311B8" w14:textId="77777777" w:rsidR="00CD1ABB" w:rsidRDefault="00271A8E">
      <w:r>
        <w:t>Sanctions may be applied where a pupil has misbehaved off-site while representing the school, such as on a school trip or educational visit, or where off-site behaviour has repercussions for the orderly running of the school, poses a threat to another pupil, or could adversely affect the reputation of the school.</w:t>
      </w:r>
    </w:p>
    <w:p w14:paraId="089B9FFB" w14:textId="77777777" w:rsidR="00CD1ABB" w:rsidRDefault="00271A8E">
      <w:pPr>
        <w:pStyle w:val="Heading2"/>
      </w:pPr>
      <w:r>
        <w:t>7.5 Online misbehaviour</w:t>
      </w:r>
    </w:p>
    <w:p w14:paraId="55551562" w14:textId="77777777" w:rsidR="00CD1ABB" w:rsidRDefault="00271A8E">
      <w:r>
        <w:t>The school may apply sanctions where online behaviour threatens or harms another pupil, affects the orderly running of the school, or adversely affects the reputation of the school, including where the pupil can be identified as a member of the school.</w:t>
      </w:r>
    </w:p>
    <w:p w14:paraId="3C222918" w14:textId="77777777" w:rsidR="00CD1ABB" w:rsidRDefault="00271A8E">
      <w:pPr>
        <w:pStyle w:val="Heading2"/>
      </w:pPr>
      <w:r>
        <w:t>7.6 Suspected criminal behaviour</w:t>
      </w:r>
    </w:p>
    <w:p w14:paraId="058F450E" w14:textId="77777777" w:rsidR="00CD1ABB" w:rsidRDefault="00271A8E">
      <w:r>
        <w:t>When behaviour involves suspected criminal conduct, the school will consider whether the matter should be reported to the police and will preserve relevant evidence where appropriate. The school will continue to follow its safeguarding and behaviour procedures where these do not conflict with police action.</w:t>
      </w:r>
    </w:p>
    <w:p w14:paraId="6458DA90" w14:textId="77777777" w:rsidR="00CD1ABB" w:rsidRDefault="00271A8E">
      <w:pPr>
        <w:pStyle w:val="Heading2"/>
      </w:pPr>
      <w:r>
        <w:t>7.7 Sexual harassment and sexual violence</w:t>
      </w:r>
    </w:p>
    <w:p w14:paraId="3FC5B428" w14:textId="77777777" w:rsidR="00CD1ABB" w:rsidRDefault="00271A8E">
      <w:r>
        <w:t>Sexual harassment and sexual violence will never be ignored. All reports will be taken seriously and responded to on a case-by-case basis, considering the wishes and needs of those involved, safeguarding risks and the impact on the wider school community. The school will consider pastoral support, early help, children's social care and police referral where appropriate and will follow the child protection and safeguarding policy.</w:t>
      </w:r>
    </w:p>
    <w:p w14:paraId="1E9D4750" w14:textId="77777777" w:rsidR="00CD1ABB" w:rsidRDefault="00271A8E">
      <w:pPr>
        <w:pStyle w:val="Heading2"/>
      </w:pPr>
      <w:r>
        <w:t>7.8 Allegations</w:t>
      </w:r>
    </w:p>
    <w:p w14:paraId="12C5874E" w14:textId="77777777" w:rsidR="00CD1ABB" w:rsidRDefault="00271A8E">
      <w:r>
        <w:t>Where an allegation about another pupil is determined to be unsubstantiated, unfounded, false or malicious, the school will consider the pastoral and safeguarding needs of both the pupil making the allegation and the pupil who has been accused. Where appropriate, the school will provide support to repair relationships and restore a safe learning environment.</w:t>
      </w:r>
    </w:p>
    <w:p w14:paraId="3EE47A80" w14:textId="77777777" w:rsidR="00CD1ABB" w:rsidRDefault="00271A8E">
      <w:pPr>
        <w:pStyle w:val="Heading2"/>
      </w:pPr>
      <w:r>
        <w:t>7.9 Reasonable force and positive handling</w:t>
      </w:r>
    </w:p>
    <w:p w14:paraId="5E3C5F0F" w14:textId="77777777" w:rsidR="00CD1ABB" w:rsidRDefault="00271A8E">
      <w:r>
        <w:t>Reasonable force will only be used as a last resort, where necessary to prevent injury, damage or serious disruption, and in accordance with current law, guidance and the school's positive handling arrangements. Any use of reasonable force will be proportionate, recorded and reported in accordance with school procedures. Force will never be used as a punishment.</w:t>
      </w:r>
    </w:p>
    <w:p w14:paraId="4D17A521" w14:textId="77777777" w:rsidR="00CD1ABB" w:rsidRDefault="00271A8E">
      <w:pPr>
        <w:pStyle w:val="Heading1"/>
      </w:pPr>
      <w:r>
        <w:lastRenderedPageBreak/>
        <w:t>8. Serious sanctions</w:t>
      </w:r>
    </w:p>
    <w:p w14:paraId="1F26C54C" w14:textId="77777777" w:rsidR="00CD1ABB" w:rsidRDefault="00271A8E">
      <w:pPr>
        <w:pStyle w:val="Heading2"/>
      </w:pPr>
      <w:r>
        <w:t>8.1 Suspension and permanent exclusion</w:t>
      </w:r>
    </w:p>
    <w:p w14:paraId="2D6BB413" w14:textId="77777777" w:rsidR="00CD1ABB" w:rsidRDefault="00271A8E">
      <w:r>
        <w:t>The school can use suspension and permanent exclusion in response to serious incidents or persistent poor behaviour which has not improved following in-school sanctions and interventions. The decision to suspend or exclude will be made in accordance with the law, ODST procedures and the school's suspensions and exclusions arrangements.</w:t>
      </w:r>
    </w:p>
    <w:p w14:paraId="17E810FA" w14:textId="77777777" w:rsidR="00CD1ABB" w:rsidRDefault="00271A8E">
      <w:r>
        <w:t>Suspension or exclusion will be considered on a case-by-case basis, taking account of safeguarding, SEND, the circumstances of the incident, the impact on others and any relevant previous support or interventions.</w:t>
      </w:r>
    </w:p>
    <w:p w14:paraId="3CDFF2A7" w14:textId="77777777" w:rsidR="00CD1ABB" w:rsidRDefault="00271A8E">
      <w:pPr>
        <w:pStyle w:val="Heading2"/>
      </w:pPr>
      <w:r>
        <w:t>8.2 Internal removal</w:t>
      </w:r>
    </w:p>
    <w:p w14:paraId="766CD478" w14:textId="77777777" w:rsidR="00CD1ABB" w:rsidRDefault="00271A8E">
      <w:r>
        <w:t>Where a pupil's behaviour presents a significant disruption or safety concern, they may be removed from the classroom for a period of time. The purpose is to restore safety and learning, not to punish. The pupil will be supported to regulate and, when ready, to return to learning and repair any harm caused.</w:t>
      </w:r>
    </w:p>
    <w:p w14:paraId="481FFDB3" w14:textId="77777777" w:rsidR="00CD1ABB" w:rsidRDefault="00271A8E">
      <w:pPr>
        <w:pStyle w:val="Heading1"/>
      </w:pPr>
      <w:r>
        <w:t>9. Responding to misbehaviour from pupils with SEND</w:t>
      </w:r>
    </w:p>
    <w:p w14:paraId="0E548A7B" w14:textId="77777777" w:rsidR="00CD1ABB" w:rsidRDefault="00271A8E">
      <w:pPr>
        <w:pStyle w:val="Heading2"/>
      </w:pPr>
      <w:r>
        <w:t>Recognising the impact of SEND on behaviour</w:t>
      </w:r>
    </w:p>
    <w:p w14:paraId="5C514AFA" w14:textId="77777777" w:rsidR="00CD1ABB" w:rsidRDefault="00271A8E">
      <w:r>
        <w:t>The school recognises that pupils’ behaviour may be impacted by a special educational need or disability (SEND). When incidents of misbehaviour arise, we will consider them in relation to a pupil’s SEND, although not every incident of misbehaviour will be connected to their SEND. Decisions on whether a pupil’s SEND had an impact on an incident of misbehaviour will be made on a case-by-case basis.</w:t>
      </w:r>
    </w:p>
    <w:p w14:paraId="35B63ECC" w14:textId="77777777" w:rsidR="00CD1ABB" w:rsidRDefault="00271A8E">
      <w:r>
        <w:t>When dealing with misbehaviour from pupils with SEND, especially where their SEND affects their behaviour, the school will take its legal duties into account when making decisions about enforcing the behaviour policy.</w:t>
      </w:r>
    </w:p>
    <w:p w14:paraId="2B93FA1E" w14:textId="77777777" w:rsidR="00CD1ABB" w:rsidRDefault="00271A8E">
      <w:r>
        <w:t>All adults are aware that some children have differentiated needs for support to follow adult expectations and that for a small number of children, whose behaviour is beyond the whole school system, a more personalised approach may be necessary in order to support them in developing the ability to regulate their own behaviour. They may have an individual behaviour plan or, in some cases, a pastoral support plan may be agreed between the child, staff and parents. The support of outside agencies will also be sought where appropriate.</w:t>
      </w:r>
    </w:p>
    <w:p w14:paraId="66EF1ADA" w14:textId="77777777" w:rsidR="00CD1ABB" w:rsidRDefault="00271A8E">
      <w:pPr>
        <w:pStyle w:val="Heading2"/>
      </w:pPr>
      <w:r>
        <w:t>Legal duties</w:t>
      </w:r>
    </w:p>
    <w:p w14:paraId="7DE601BF" w14:textId="77777777" w:rsidR="00CD1ABB" w:rsidRDefault="00271A8E">
      <w:pPr>
        <w:pStyle w:val="ListBullet"/>
      </w:pPr>
      <w:r>
        <w:t>Taking reasonable steps to avoid any substantial disadvantage to a disabled pupil being caused by the school’s policies or practices (Equality Act 2010)</w:t>
      </w:r>
    </w:p>
    <w:p w14:paraId="7BDDF372" w14:textId="77777777" w:rsidR="00CD1ABB" w:rsidRDefault="00271A8E">
      <w:pPr>
        <w:pStyle w:val="ListBullet"/>
      </w:pPr>
      <w:r>
        <w:t>Using our best endeavours to meet the needs of pupils with SEND (Children and Families Act 2014)</w:t>
      </w:r>
    </w:p>
    <w:p w14:paraId="0CD14E62" w14:textId="77777777" w:rsidR="00CD1ABB" w:rsidRDefault="00271A8E">
      <w:pPr>
        <w:pStyle w:val="ListBullet"/>
      </w:pPr>
      <w:r>
        <w:t>If a pupil has an education, health and care (EHC) plan, the provisions set out in that plan must be secured and the school must co-operate with the local authority and other bodies</w:t>
      </w:r>
    </w:p>
    <w:p w14:paraId="54B8C3B7" w14:textId="77777777" w:rsidR="00CD1ABB" w:rsidRDefault="00271A8E">
      <w:r>
        <w:t>As part of meeting these duties, the school will anticipate, as far as possible, likely triggers of misbehaviour and put in place support to prevent these from occurring. Any preventative measures will take into account the specific circumstances and requirements of the pupil concerned.</w:t>
      </w:r>
    </w:p>
    <w:p w14:paraId="4F393393" w14:textId="77777777" w:rsidR="00CD1ABB" w:rsidRDefault="00271A8E">
      <w:pPr>
        <w:pStyle w:val="Heading2"/>
      </w:pPr>
      <w:r>
        <w:t>Adapting sanctions for pupils with SEND</w:t>
      </w:r>
    </w:p>
    <w:p w14:paraId="607C5E0D" w14:textId="77777777" w:rsidR="00CD1ABB" w:rsidRDefault="00271A8E">
      <w:r>
        <w:t>When considering a behavioural sanction for a pupil with SEND, the school will consider whether:</w:t>
      </w:r>
    </w:p>
    <w:p w14:paraId="1E30F5C9" w14:textId="77777777" w:rsidR="00CD1ABB" w:rsidRDefault="00271A8E">
      <w:pPr>
        <w:pStyle w:val="ListBullet"/>
      </w:pPr>
      <w:r>
        <w:t>The pupil was unable to understand the rule or instruction</w:t>
      </w:r>
    </w:p>
    <w:p w14:paraId="5751EA6C" w14:textId="77777777" w:rsidR="00CD1ABB" w:rsidRDefault="00271A8E">
      <w:pPr>
        <w:pStyle w:val="ListBullet"/>
      </w:pPr>
      <w:r>
        <w:t>The pupil was unable to act differently at the time as a result of their SEND</w:t>
      </w:r>
    </w:p>
    <w:p w14:paraId="7C9B193B" w14:textId="77777777" w:rsidR="00CD1ABB" w:rsidRDefault="00271A8E">
      <w:pPr>
        <w:pStyle w:val="ListBullet"/>
      </w:pPr>
      <w:r>
        <w:t>The pupil was likely to behave aggressively due to their particular SEND</w:t>
      </w:r>
    </w:p>
    <w:p w14:paraId="6523F121" w14:textId="77777777" w:rsidR="00CD1ABB" w:rsidRDefault="00271A8E">
      <w:pPr>
        <w:pStyle w:val="ListBullet"/>
      </w:pPr>
      <w:r>
        <w:lastRenderedPageBreak/>
        <w:t>The pupil has an unidentified SEND that may have impacted their behaviour</w:t>
      </w:r>
    </w:p>
    <w:p w14:paraId="2EE67334" w14:textId="77777777" w:rsidR="00CD1ABB" w:rsidRDefault="00271A8E">
      <w:r>
        <w:t>The school will then assess whether it is appropriate to use a sanction and, if so, whether any reasonable adjustments need to be made to the sanction. Please see the school’s SEN policy and information report available on the school’s website.</w:t>
      </w:r>
    </w:p>
    <w:p w14:paraId="59DE612A" w14:textId="77777777" w:rsidR="00CD1ABB" w:rsidRDefault="00271A8E">
      <w:pPr>
        <w:pStyle w:val="Heading1"/>
      </w:pPr>
      <w:r>
        <w:t>10. Supporting pupils following a sanction</w:t>
      </w:r>
    </w:p>
    <w:p w14:paraId="434268D7" w14:textId="77777777" w:rsidR="00CD1ABB" w:rsidRDefault="00271A8E">
      <w:r>
        <w:t>Following a sanction, the school will support the pupil to understand what happened, what they can do differently and how they can successfully re-enter learning.</w:t>
      </w:r>
    </w:p>
    <w:p w14:paraId="65BCDF1D" w14:textId="77777777" w:rsidR="00CD1ABB" w:rsidRDefault="00271A8E">
      <w:r>
        <w:t>Where a pupil has been removed from class, a restorative/reintegration conversation will take place when the pupil is regulated and ready. This will focus on repair, responsibility and the strategies that will help next time.</w:t>
      </w:r>
    </w:p>
    <w:p w14:paraId="19C841AA" w14:textId="77777777" w:rsidR="00CD1ABB" w:rsidRDefault="00271A8E">
      <w:r>
        <w:t>Where a pupil has received repeated sanctions, the school will consider whether additional pastoral or behaviour support is required, including an individual behaviour plan, pastoral support plan, regular check-ins or work with parents/carers and external agencies.</w:t>
      </w:r>
    </w:p>
    <w:p w14:paraId="328BE057" w14:textId="77777777" w:rsidR="00CD1ABB" w:rsidRDefault="00271A8E">
      <w:r>
        <w:t>Following suspension, reintegration will be planned in accordance with the school's suspensions and exclusions arrangements, with safeguarding, SEND and pastoral needs considered.</w:t>
      </w:r>
    </w:p>
    <w:p w14:paraId="3B2A2B51" w14:textId="77777777" w:rsidR="00CD1ABB" w:rsidRDefault="00271A8E">
      <w:pPr>
        <w:pStyle w:val="Heading1"/>
      </w:pPr>
      <w:r>
        <w:t>11. Pupil transition</w:t>
      </w:r>
    </w:p>
    <w:p w14:paraId="5BCCA7BA" w14:textId="77777777" w:rsidR="00CD1ABB" w:rsidRDefault="00271A8E">
      <w:pPr>
        <w:pStyle w:val="Heading2"/>
      </w:pPr>
      <w:r>
        <w:t>Inducting incoming pupils</w:t>
      </w:r>
    </w:p>
    <w:p w14:paraId="554B7A96" w14:textId="77777777" w:rsidR="00CD1ABB" w:rsidRDefault="00271A8E">
      <w:r>
        <w:t>The school will support incoming pupils to meet behaviour standards by offering an induction process to familiarise them with this behaviour policy and the wider school culture. Extra support and induction will be provided for pupils who are new to the school.</w:t>
      </w:r>
    </w:p>
    <w:p w14:paraId="4BAABB89" w14:textId="77777777" w:rsidR="00CD1ABB" w:rsidRDefault="00271A8E">
      <w:pPr>
        <w:pStyle w:val="Heading2"/>
      </w:pPr>
      <w:r>
        <w:t>Preparing outgoing pupils for transition</w:t>
      </w:r>
    </w:p>
    <w:p w14:paraId="6FE957F3" w14:textId="77777777" w:rsidR="00CD1ABB" w:rsidRDefault="00271A8E">
      <w:r>
        <w:t>To ensure a smooth transition to the next year, pupils have transition sessions with their new teacher(s). In addition, staff members hold transition meetings.</w:t>
      </w:r>
    </w:p>
    <w:p w14:paraId="65DFF5AB" w14:textId="77777777" w:rsidR="00CD1ABB" w:rsidRDefault="00271A8E">
      <w:r>
        <w:t>To ensure behaviour is continually monitored and the right support is in place, information relating to pupil behaviour issues may be transferred to relevant staff at the start of the term or year, in accordance with safeguarding, data protection and need-to-know requirements.</w:t>
      </w:r>
    </w:p>
    <w:p w14:paraId="5BE08CA4" w14:textId="77777777" w:rsidR="00CD1ABB" w:rsidRDefault="00271A8E">
      <w:pPr>
        <w:pStyle w:val="Heading1"/>
      </w:pPr>
      <w:r>
        <w:t>12. Training</w:t>
      </w:r>
    </w:p>
    <w:p w14:paraId="50806284" w14:textId="77777777" w:rsidR="00CD1ABB" w:rsidRDefault="00271A8E">
      <w:r>
        <w:t>As part of their induction process, staff are provided with regular training on managing behaviour, including training on the school's behaviour approach. Behaviour management will also form part of continuing professional development.</w:t>
      </w:r>
    </w:p>
    <w:p w14:paraId="68505437" w14:textId="77777777" w:rsidR="00CD1ABB" w:rsidRDefault="00271A8E">
      <w:r>
        <w:t>Training will include, as appropriate, the school's relational and restorative approach, Zones of Regulation, safeguarding, de-escalation, SEND and mental health needs, and positive handling arrangements.</w:t>
      </w:r>
    </w:p>
    <w:p w14:paraId="6CBBC241" w14:textId="77777777" w:rsidR="00CD1ABB" w:rsidRDefault="00271A8E">
      <w:pPr>
        <w:pStyle w:val="Heading1"/>
      </w:pPr>
      <w:r>
        <w:t>13. Monitoring arrangements</w:t>
      </w:r>
    </w:p>
    <w:p w14:paraId="7A18369D" w14:textId="77777777" w:rsidR="00CD1ABB" w:rsidRDefault="00271A8E">
      <w:pPr>
        <w:pStyle w:val="Heading2"/>
      </w:pPr>
      <w:r>
        <w:t>13.1 Monitoring and evaluating behaviour</w:t>
      </w:r>
    </w:p>
    <w:p w14:paraId="0DF420BF" w14:textId="77777777" w:rsidR="00CD1ABB" w:rsidRDefault="00271A8E">
      <w:r>
        <w:t>The school will collect data on the following:</w:t>
      </w:r>
    </w:p>
    <w:p w14:paraId="6998EEAA" w14:textId="77777777" w:rsidR="00CD1ABB" w:rsidRDefault="00271A8E">
      <w:pPr>
        <w:pStyle w:val="ListBullet"/>
      </w:pPr>
      <w:r>
        <w:lastRenderedPageBreak/>
        <w:t>Behavioural incidents, including removal from the classroom (CPOMS)</w:t>
      </w:r>
    </w:p>
    <w:p w14:paraId="2B08E133" w14:textId="77777777" w:rsidR="00CD1ABB" w:rsidRDefault="00271A8E">
      <w:pPr>
        <w:pStyle w:val="ListBullet"/>
      </w:pPr>
      <w:r>
        <w:t>Attendance, permanent exclusions and suspensions</w:t>
      </w:r>
    </w:p>
    <w:p w14:paraId="0EB43B85" w14:textId="77777777" w:rsidR="00CD1ABB" w:rsidRDefault="00271A8E">
      <w:pPr>
        <w:pStyle w:val="ListBullet"/>
      </w:pPr>
      <w:r>
        <w:t>Use of pupil support units, off-site directions and managed moves, where applicable</w:t>
      </w:r>
    </w:p>
    <w:p w14:paraId="335C1690" w14:textId="77777777" w:rsidR="00CD1ABB" w:rsidRDefault="00271A8E">
      <w:pPr>
        <w:pStyle w:val="ListBullet"/>
      </w:pPr>
      <w:r>
        <w:t>Incidents of searching, screening and confiscation</w:t>
      </w:r>
    </w:p>
    <w:p w14:paraId="6EDA6375" w14:textId="77777777" w:rsidR="00CD1ABB" w:rsidRDefault="00271A8E">
      <w:pPr>
        <w:pStyle w:val="ListBullet"/>
      </w:pPr>
      <w:r>
        <w:t>Perceptions and experiences of the school behaviour culture for staff, pupils, governors, trustees and other stakeholders, including through anonymous surveys where appropriate</w:t>
      </w:r>
    </w:p>
    <w:p w14:paraId="4B2674D7" w14:textId="77777777" w:rsidR="00CD1ABB" w:rsidRDefault="00271A8E">
      <w:r>
        <w:t>The data will be reported to the LGB and ODST safeguarding as required.</w:t>
      </w:r>
    </w:p>
    <w:p w14:paraId="1D5D4755" w14:textId="77777777" w:rsidR="00CD1ABB" w:rsidRDefault="00271A8E">
      <w:r>
        <w:t>The data will be analysed from a variety of perspectives including:</w:t>
      </w:r>
    </w:p>
    <w:p w14:paraId="1E863896" w14:textId="77777777" w:rsidR="00CD1ABB" w:rsidRDefault="00271A8E">
      <w:pPr>
        <w:pStyle w:val="ListBullet"/>
      </w:pPr>
      <w:r>
        <w:t>At school level</w:t>
      </w:r>
    </w:p>
    <w:p w14:paraId="1E358885" w14:textId="77777777" w:rsidR="00CD1ABB" w:rsidRDefault="00271A8E">
      <w:pPr>
        <w:pStyle w:val="ListBullet"/>
      </w:pPr>
      <w:r>
        <w:t>By age group</w:t>
      </w:r>
    </w:p>
    <w:p w14:paraId="06C3085F" w14:textId="77777777" w:rsidR="00CD1ABB" w:rsidRDefault="00271A8E">
      <w:pPr>
        <w:pStyle w:val="ListBullet"/>
      </w:pPr>
      <w:r>
        <w:t>At the level of individual members of staff where appropriate</w:t>
      </w:r>
    </w:p>
    <w:p w14:paraId="0324E4E1" w14:textId="77777777" w:rsidR="00CD1ABB" w:rsidRDefault="00271A8E">
      <w:pPr>
        <w:pStyle w:val="ListBullet"/>
      </w:pPr>
      <w:r>
        <w:t>By time of day/week/term</w:t>
      </w:r>
    </w:p>
    <w:p w14:paraId="396D4057" w14:textId="77777777" w:rsidR="00CD1ABB" w:rsidRDefault="00271A8E">
      <w:pPr>
        <w:pStyle w:val="ListBullet"/>
      </w:pPr>
      <w:r>
        <w:t>By protected characteristic</w:t>
      </w:r>
    </w:p>
    <w:p w14:paraId="2F4A10B7" w14:textId="77777777" w:rsidR="00CD1ABB" w:rsidRDefault="00271A8E">
      <w:r>
        <w:t>The school will use the results of this analysis to make sure it is meeting its duties under the Equality Act 2010. If any trends or disparities between groups of pupils are identified by this analysis, the school will review its policies to tackle them.</w:t>
      </w:r>
    </w:p>
    <w:p w14:paraId="4770156C" w14:textId="77777777" w:rsidR="00CD1ABB" w:rsidRDefault="00271A8E">
      <w:pPr>
        <w:pStyle w:val="Heading2"/>
      </w:pPr>
      <w:r>
        <w:t>13.2 Monitoring this policy</w:t>
      </w:r>
    </w:p>
    <w:p w14:paraId="31F29B04" w14:textId="77777777" w:rsidR="00CD1ABB" w:rsidRDefault="00271A8E">
      <w:r>
        <w:t>This behaviour policy will be reviewed by the headteacher and the LGB at least annually, or more frequently if needed, to address findings from regular monitoring of behaviour data. At each review, the policy will be approved at school level by the LGB.</w:t>
      </w:r>
    </w:p>
    <w:p w14:paraId="4331A692" w14:textId="77777777" w:rsidR="00CD1ABB" w:rsidRDefault="00271A8E">
      <w:pPr>
        <w:pStyle w:val="Heading1"/>
      </w:pPr>
      <w:r>
        <w:t>14. Links with other policies</w:t>
      </w:r>
    </w:p>
    <w:p w14:paraId="62CFF8C4" w14:textId="77777777" w:rsidR="00CD1ABB" w:rsidRDefault="00271A8E">
      <w:pPr>
        <w:pStyle w:val="ListBullet"/>
      </w:pPr>
      <w:r>
        <w:t>Suspensions and exclusions policy</w:t>
      </w:r>
    </w:p>
    <w:p w14:paraId="5F876D37" w14:textId="77777777" w:rsidR="00CD1ABB" w:rsidRDefault="00271A8E">
      <w:pPr>
        <w:pStyle w:val="ListBullet"/>
      </w:pPr>
      <w:r>
        <w:t>Child protection and safeguarding policy</w:t>
      </w:r>
    </w:p>
    <w:p w14:paraId="6975B40A" w14:textId="77777777" w:rsidR="00CD1ABB" w:rsidRDefault="00271A8E">
      <w:pPr>
        <w:pStyle w:val="ListBullet"/>
      </w:pPr>
      <w:r>
        <w:t>Dealing with allegations against staff, volunteers and professionals from other agencies</w:t>
      </w:r>
    </w:p>
    <w:p w14:paraId="6388D466" w14:textId="77777777" w:rsidR="00CD1ABB" w:rsidRDefault="00271A8E">
      <w:pPr>
        <w:pStyle w:val="ListBullet"/>
      </w:pPr>
      <w:r>
        <w:t>Acceptable use of ICT policy</w:t>
      </w:r>
    </w:p>
    <w:p w14:paraId="1349350F" w14:textId="77777777" w:rsidR="00CD1ABB" w:rsidRDefault="00271A8E">
      <w:pPr>
        <w:pStyle w:val="ListBullet"/>
      </w:pPr>
      <w:r>
        <w:t>Online safety policy</w:t>
      </w:r>
    </w:p>
    <w:p w14:paraId="7A85386B" w14:textId="77777777" w:rsidR="00CD1ABB" w:rsidRDefault="00271A8E">
      <w:pPr>
        <w:pStyle w:val="ListBullet"/>
      </w:pPr>
      <w:r>
        <w:t>SEND policy and SEND information report</w:t>
      </w:r>
    </w:p>
    <w:p w14:paraId="63D25502" w14:textId="77777777" w:rsidR="00CD1ABB" w:rsidRDefault="00271A8E">
      <w:pPr>
        <w:pStyle w:val="ListBullet"/>
      </w:pPr>
      <w:r>
        <w:t>Anti-bullying policy</w:t>
      </w:r>
    </w:p>
    <w:p w14:paraId="17141C8C" w14:textId="77777777" w:rsidR="00CD1ABB" w:rsidRDefault="00271A8E">
      <w:pPr>
        <w:pStyle w:val="ListBullet"/>
      </w:pPr>
      <w:r>
        <w:t>Equality policy</w:t>
      </w:r>
    </w:p>
    <w:p w14:paraId="7997F322" w14:textId="77777777" w:rsidR="00CD1ABB" w:rsidRDefault="00271A8E">
      <w:pPr>
        <w:pStyle w:val="ListBullet"/>
      </w:pPr>
      <w:r>
        <w:t>Positive handling/reasonable force arrangements, where applicable</w:t>
      </w:r>
    </w:p>
    <w:p w14:paraId="55575C1B" w14:textId="77777777" w:rsidR="00CD1ABB" w:rsidRDefault="00271A8E">
      <w:r>
        <w:br w:type="page"/>
      </w:r>
    </w:p>
    <w:p w14:paraId="13756249" w14:textId="77777777" w:rsidR="00CD1ABB" w:rsidRDefault="00271A8E">
      <w:pPr>
        <w:pStyle w:val="Heading1"/>
      </w:pPr>
      <w:r>
        <w:lastRenderedPageBreak/>
        <w:t>Appendix A – Zones of Regulation</w:t>
      </w:r>
    </w:p>
    <w:p w14:paraId="19484245" w14:textId="77777777" w:rsidR="00CD1ABB" w:rsidRDefault="00271A8E">
      <w:pPr>
        <w:pStyle w:val="Heading2"/>
      </w:pPr>
      <w:r>
        <w:t>Behaviour is communication</w:t>
      </w:r>
    </w:p>
    <w:p w14:paraId="042309F1" w14:textId="77777777" w:rsidR="00CD1ABB" w:rsidRDefault="00271A8E">
      <w:r>
        <w:t>What is the Zones of Regulation?</w:t>
      </w:r>
    </w:p>
    <w:p w14:paraId="4F4110DB" w14:textId="77777777" w:rsidR="00CD1ABB" w:rsidRDefault="00271A8E">
      <w:r>
        <w:t>The Zones of Regulation is an internationally renowned approach which helps children to manage difficult emotions, through ‘self-regulation’.</w:t>
      </w:r>
    </w:p>
    <w:p w14:paraId="0E308524" w14:textId="77777777" w:rsidR="00CD1ABB" w:rsidRDefault="00271A8E">
      <w:r>
        <w:t>Self-regulation is best described as the best state of alertness for a situation, or the ability to maintain a well-regulated emotional state to cope with everyday stress and to be most available for learning and interacting. From time to time, all of us (including adults) find it hard to manage strong feelings such as worry, anger, fear, or tiredness, and this stops us from getting on with our day effectively.</w:t>
      </w:r>
    </w:p>
    <w:p w14:paraId="767078E9" w14:textId="77777777" w:rsidR="00CD1ABB" w:rsidRDefault="00271A8E">
      <w:r>
        <w:t>The Zones of Regulation aims to teach children strategies to help them to identify their emotions and cope with these feelings so they can get back to feeling calm and ready to learn. These coping strategies are called ‘self-regulation’.</w:t>
      </w:r>
    </w:p>
    <w:p w14:paraId="53DB83BF" w14:textId="77777777" w:rsidR="00CD1ABB" w:rsidRDefault="00271A8E">
      <w:r>
        <w:t>We want to teach our children to have good coping and regulation strategies so they can help themselves when they experience anxiety and stress. Each class will be taught about the zones and will use them in the most appropriate way.</w:t>
      </w:r>
    </w:p>
    <w:p w14:paraId="275A0F07" w14:textId="77777777" w:rsidR="00CD1ABB" w:rsidRDefault="00271A8E">
      <w:r>
        <w:t>In using the Zones of Regulation as a whole school approach, we are aiming to help our children to:</w:t>
      </w:r>
    </w:p>
    <w:p w14:paraId="44FF54D0" w14:textId="77777777" w:rsidR="00CD1ABB" w:rsidRDefault="00271A8E">
      <w:pPr>
        <w:pStyle w:val="ListBullet"/>
      </w:pPr>
      <w:r>
        <w:t>Recognise when they are in the different Zones and learn how to change or stay in the Zone they are in.</w:t>
      </w:r>
    </w:p>
    <w:p w14:paraId="12657E2A" w14:textId="77777777" w:rsidR="00CD1ABB" w:rsidRDefault="00271A8E">
      <w:pPr>
        <w:pStyle w:val="ListBullet"/>
      </w:pPr>
      <w:r>
        <w:t>Increase their emotional vocabulary so they can label how they are feeling.</w:t>
      </w:r>
    </w:p>
    <w:p w14:paraId="5AA5D97D" w14:textId="77777777" w:rsidR="00CD1ABB" w:rsidRDefault="00271A8E">
      <w:pPr>
        <w:pStyle w:val="ListBullet"/>
      </w:pPr>
      <w:r>
        <w:t>Recognise when other people are in different Zones, thus developing better empathy.</w:t>
      </w:r>
    </w:p>
    <w:p w14:paraId="27956E26" w14:textId="77777777" w:rsidR="00CD1ABB" w:rsidRDefault="00271A8E">
      <w:pPr>
        <w:pStyle w:val="ListBullet"/>
      </w:pPr>
      <w:r>
        <w:t>Develop an insight into what might make them move into the different Zones.</w:t>
      </w:r>
    </w:p>
    <w:p w14:paraId="2AAF6433" w14:textId="77777777" w:rsidR="00CD1ABB" w:rsidRDefault="00271A8E">
      <w:pPr>
        <w:pStyle w:val="ListBullet"/>
      </w:pPr>
      <w:r>
        <w:t>Understand that emotions, sensory experiences such as lack of sleep or hunger and their environment might influence which Zone they are in.</w:t>
      </w:r>
    </w:p>
    <w:p w14:paraId="25A3BB71" w14:textId="77777777" w:rsidR="00CD1ABB" w:rsidRDefault="00271A8E">
      <w:pPr>
        <w:pStyle w:val="ListBullet"/>
      </w:pPr>
      <w:r>
        <w:t>Develop problem-solving skills and resilience.</w:t>
      </w:r>
    </w:p>
    <w:p w14:paraId="155A9966" w14:textId="77777777" w:rsidR="00CD1ABB" w:rsidRDefault="00271A8E">
      <w:pPr>
        <w:pStyle w:val="ListBullet"/>
      </w:pPr>
      <w:r>
        <w:t>Identify a range of calming and alerting strategies that support them (known as their personal ‘toolkit’)</w:t>
      </w:r>
    </w:p>
    <w:p w14:paraId="4FBB8C23" w14:textId="77777777" w:rsidR="00CD1ABB" w:rsidRDefault="00271A8E">
      <w:pPr>
        <w:pStyle w:val="Heading2"/>
      </w:pPr>
      <w:r>
        <w:t>What are the different Zones?</w:t>
      </w:r>
    </w:p>
    <w:p w14:paraId="68FBE963" w14:textId="77777777" w:rsidR="00CD1ABB" w:rsidRDefault="00271A8E">
      <w:r>
        <w:t>There are 4 coloured zones to categorise states of alertness, energy level and emotional states.</w:t>
      </w:r>
    </w:p>
    <w:p w14:paraId="23357088" w14:textId="77777777" w:rsidR="00CD1ABB" w:rsidRDefault="00271A8E">
      <w:r>
        <w:t>IMPORTANT NOTE – No zone is ‘bad’ or ‘good’ and we all experience them at one time or another. It is important to avoid reinforcing the idea that red is bad. Often, we see with our children that they will indicate they’re in the green zone, even if they’re not. It is important to validate all emotions, and we should be helping our children to identify these emotions.</w:t>
      </w:r>
    </w:p>
    <w:tbl>
      <w:tblPr>
        <w:tblStyle w:val="TableGrid"/>
        <w:tblW w:w="0" w:type="auto"/>
        <w:tblLook w:val="04A0" w:firstRow="1" w:lastRow="0" w:firstColumn="1" w:lastColumn="0" w:noHBand="0" w:noVBand="1"/>
      </w:tblPr>
      <w:tblGrid>
        <w:gridCol w:w="4963"/>
        <w:gridCol w:w="4963"/>
      </w:tblGrid>
      <w:tr w:rsidR="00CD1ABB" w14:paraId="028EBEA7" w14:textId="77777777">
        <w:tc>
          <w:tcPr>
            <w:tcW w:w="4968" w:type="dxa"/>
          </w:tcPr>
          <w:p w14:paraId="542AC4A8" w14:textId="77777777" w:rsidR="00CD1ABB" w:rsidRDefault="00271A8E">
            <w:r>
              <w:t>Zone</w:t>
            </w:r>
          </w:p>
        </w:tc>
        <w:tc>
          <w:tcPr>
            <w:tcW w:w="4968" w:type="dxa"/>
          </w:tcPr>
          <w:p w14:paraId="07C7442A" w14:textId="77777777" w:rsidR="00CD1ABB" w:rsidRDefault="00271A8E">
            <w:r>
              <w:t>Purpose</w:t>
            </w:r>
          </w:p>
        </w:tc>
      </w:tr>
      <w:tr w:rsidR="00CD1ABB" w14:paraId="0BF38085" w14:textId="77777777">
        <w:tc>
          <w:tcPr>
            <w:tcW w:w="4968" w:type="dxa"/>
          </w:tcPr>
          <w:p w14:paraId="3934B368" w14:textId="77777777" w:rsidR="00CD1ABB" w:rsidRPr="00271A8E" w:rsidRDefault="00271A8E">
            <w:pPr>
              <w:rPr>
                <w:color w:val="00B0F0"/>
              </w:rPr>
            </w:pPr>
            <w:r w:rsidRPr="00271A8E">
              <w:rPr>
                <w:color w:val="00B0F0"/>
              </w:rPr>
              <w:t>Blue</w:t>
            </w:r>
          </w:p>
        </w:tc>
        <w:tc>
          <w:tcPr>
            <w:tcW w:w="4968" w:type="dxa"/>
          </w:tcPr>
          <w:p w14:paraId="35D3731A" w14:textId="77777777" w:rsidR="00CD1ABB" w:rsidRPr="00271A8E" w:rsidRDefault="00271A8E">
            <w:pPr>
              <w:rPr>
                <w:color w:val="00B0F0"/>
              </w:rPr>
            </w:pPr>
            <w:r w:rsidRPr="00271A8E">
              <w:rPr>
                <w:color w:val="00B0F0"/>
              </w:rPr>
              <w:t>Low states of alertness and energy</w:t>
            </w:r>
          </w:p>
        </w:tc>
      </w:tr>
      <w:tr w:rsidR="00CD1ABB" w14:paraId="6F0EC369" w14:textId="77777777">
        <w:tc>
          <w:tcPr>
            <w:tcW w:w="4968" w:type="dxa"/>
          </w:tcPr>
          <w:p w14:paraId="17961A27" w14:textId="77777777" w:rsidR="00CD1ABB" w:rsidRPr="00271A8E" w:rsidRDefault="00271A8E">
            <w:pPr>
              <w:rPr>
                <w:color w:val="00B050"/>
              </w:rPr>
            </w:pPr>
            <w:r w:rsidRPr="00271A8E">
              <w:rPr>
                <w:color w:val="00B050"/>
              </w:rPr>
              <w:t>Green</w:t>
            </w:r>
          </w:p>
        </w:tc>
        <w:tc>
          <w:tcPr>
            <w:tcW w:w="4968" w:type="dxa"/>
          </w:tcPr>
          <w:p w14:paraId="7476079B" w14:textId="77777777" w:rsidR="00CD1ABB" w:rsidRPr="00271A8E" w:rsidRDefault="00271A8E">
            <w:pPr>
              <w:rPr>
                <w:color w:val="00B050"/>
              </w:rPr>
            </w:pPr>
            <w:r w:rsidRPr="00271A8E">
              <w:rPr>
                <w:color w:val="00B050"/>
              </w:rPr>
              <w:t>A regulated state that is often helpful for learning and interaction</w:t>
            </w:r>
          </w:p>
        </w:tc>
      </w:tr>
      <w:tr w:rsidR="00CD1ABB" w14:paraId="0CAEF33F" w14:textId="77777777">
        <w:tc>
          <w:tcPr>
            <w:tcW w:w="4968" w:type="dxa"/>
          </w:tcPr>
          <w:p w14:paraId="246B87F6" w14:textId="77777777" w:rsidR="00CD1ABB" w:rsidRPr="00271A8E" w:rsidRDefault="00271A8E">
            <w:r w:rsidRPr="00271A8E">
              <w:rPr>
                <w:highlight w:val="yellow"/>
              </w:rPr>
              <w:t>Yellow</w:t>
            </w:r>
          </w:p>
        </w:tc>
        <w:tc>
          <w:tcPr>
            <w:tcW w:w="4968" w:type="dxa"/>
          </w:tcPr>
          <w:p w14:paraId="4C4BA2BC" w14:textId="77777777" w:rsidR="00CD1ABB" w:rsidRPr="00271A8E" w:rsidRDefault="00271A8E">
            <w:pPr>
              <w:rPr>
                <w:highlight w:val="yellow"/>
              </w:rPr>
            </w:pPr>
            <w:r w:rsidRPr="00271A8E">
              <w:rPr>
                <w:highlight w:val="yellow"/>
              </w:rPr>
              <w:t>Heightened levels of alertness or energy</w:t>
            </w:r>
          </w:p>
        </w:tc>
      </w:tr>
      <w:tr w:rsidR="00CD1ABB" w14:paraId="5E8FD7FD" w14:textId="77777777">
        <w:tc>
          <w:tcPr>
            <w:tcW w:w="4968" w:type="dxa"/>
          </w:tcPr>
          <w:p w14:paraId="2EB66F69" w14:textId="77777777" w:rsidR="00CD1ABB" w:rsidRPr="00271A8E" w:rsidRDefault="00271A8E">
            <w:pPr>
              <w:rPr>
                <w:color w:val="FF0000"/>
              </w:rPr>
            </w:pPr>
            <w:r w:rsidRPr="00271A8E">
              <w:rPr>
                <w:color w:val="FF0000"/>
              </w:rPr>
              <w:t>Red</w:t>
            </w:r>
          </w:p>
        </w:tc>
        <w:tc>
          <w:tcPr>
            <w:tcW w:w="4968" w:type="dxa"/>
          </w:tcPr>
          <w:p w14:paraId="27DCD97A" w14:textId="77777777" w:rsidR="00CD1ABB" w:rsidRPr="00271A8E" w:rsidRDefault="00271A8E">
            <w:pPr>
              <w:rPr>
                <w:color w:val="FF0000"/>
              </w:rPr>
            </w:pPr>
            <w:r w:rsidRPr="00271A8E">
              <w:rPr>
                <w:color w:val="FF0000"/>
              </w:rPr>
              <w:t>Extremely heightened levels of alertness or energy</w:t>
            </w:r>
          </w:p>
        </w:tc>
      </w:tr>
    </w:tbl>
    <w:p w14:paraId="4F5DE75E" w14:textId="77777777" w:rsidR="00CD1ABB" w:rsidRDefault="00271A8E">
      <w:r>
        <w:t>Adults will help children identify and communicate their emotions and choose strategies from their personal toolkit. The aim is not to make children stay in one particular zone, but to develop awareness, regulation and appropriate strategies for the situation.</w:t>
      </w:r>
    </w:p>
    <w:sectPr w:rsidR="00CD1ABB" w:rsidSect="00034616">
      <w:footerReference w:type="default" r:id="rId9"/>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1A332" w14:textId="77777777" w:rsidR="00285032" w:rsidRDefault="00285032">
      <w:pPr>
        <w:spacing w:after="0" w:line="240" w:lineRule="auto"/>
      </w:pPr>
      <w:r>
        <w:separator/>
      </w:r>
    </w:p>
  </w:endnote>
  <w:endnote w:type="continuationSeparator" w:id="0">
    <w:p w14:paraId="1EBFB637" w14:textId="77777777" w:rsidR="00285032" w:rsidRDefault="00285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979019"/>
      <w:docPartObj>
        <w:docPartGallery w:val="Page Numbers (Bottom of Page)"/>
        <w:docPartUnique/>
      </w:docPartObj>
    </w:sdtPr>
    <w:sdtEndPr>
      <w:rPr>
        <w:noProof/>
      </w:rPr>
    </w:sdtEndPr>
    <w:sdtContent>
      <w:p w14:paraId="1D02F0EC" w14:textId="7D39D3B3" w:rsidR="007279CC" w:rsidRDefault="007279CC">
        <w:pPr>
          <w:pStyle w:val="Footer"/>
        </w:pPr>
        <w:r>
          <w:fldChar w:fldCharType="begin"/>
        </w:r>
        <w:r>
          <w:instrText xml:space="preserve"> PAGE   \* MERGEFORMAT </w:instrText>
        </w:r>
        <w:r>
          <w:fldChar w:fldCharType="separate"/>
        </w:r>
        <w:r>
          <w:rPr>
            <w:noProof/>
          </w:rPr>
          <w:t>2</w:t>
        </w:r>
        <w:r>
          <w:rPr>
            <w:noProof/>
          </w:rPr>
          <w:fldChar w:fldCharType="end"/>
        </w:r>
      </w:p>
    </w:sdtContent>
  </w:sdt>
  <w:p w14:paraId="5FDF9FE5" w14:textId="01C5D181" w:rsidR="00CD1ABB" w:rsidRDefault="00CD1AB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5992D" w14:textId="77777777" w:rsidR="00285032" w:rsidRDefault="00285032">
      <w:pPr>
        <w:spacing w:after="0" w:line="240" w:lineRule="auto"/>
      </w:pPr>
      <w:r>
        <w:separator/>
      </w:r>
    </w:p>
  </w:footnote>
  <w:footnote w:type="continuationSeparator" w:id="0">
    <w:p w14:paraId="46E9C2B4" w14:textId="77777777" w:rsidR="00285032" w:rsidRDefault="00285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2884358">
    <w:abstractNumId w:val="8"/>
  </w:num>
  <w:num w:numId="2" w16cid:durableId="568082283">
    <w:abstractNumId w:val="6"/>
  </w:num>
  <w:num w:numId="3" w16cid:durableId="1510560464">
    <w:abstractNumId w:val="5"/>
  </w:num>
  <w:num w:numId="4" w16cid:durableId="482501553">
    <w:abstractNumId w:val="4"/>
  </w:num>
  <w:num w:numId="5" w16cid:durableId="1829518694">
    <w:abstractNumId w:val="7"/>
  </w:num>
  <w:num w:numId="6" w16cid:durableId="1294675542">
    <w:abstractNumId w:val="3"/>
  </w:num>
  <w:num w:numId="7" w16cid:durableId="506948265">
    <w:abstractNumId w:val="2"/>
  </w:num>
  <w:num w:numId="8" w16cid:durableId="226890205">
    <w:abstractNumId w:val="1"/>
  </w:num>
  <w:num w:numId="9" w16cid:durableId="1207134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4673"/>
    <w:rsid w:val="00271A8E"/>
    <w:rsid w:val="00285032"/>
    <w:rsid w:val="0029639D"/>
    <w:rsid w:val="00326F90"/>
    <w:rsid w:val="00390F04"/>
    <w:rsid w:val="007279CC"/>
    <w:rsid w:val="00835C79"/>
    <w:rsid w:val="00AA1D8D"/>
    <w:rsid w:val="00B47730"/>
    <w:rsid w:val="00C661A7"/>
    <w:rsid w:val="00CB0664"/>
    <w:rsid w:val="00CD1A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4A0F7"/>
  <w14:defaultImageDpi w14:val="300"/>
  <w15:docId w15:val="{CE6A8242-4D44-4C92-AF25-9C7E740F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90F0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3Policytitle">
    <w:name w:val="3 Policy title"/>
    <w:basedOn w:val="Normal"/>
    <w:qFormat/>
    <w:rsid w:val="00390F04"/>
    <w:pPr>
      <w:spacing w:after="120" w:line="240" w:lineRule="auto"/>
    </w:pPr>
    <w:rPr>
      <w:rFonts w:eastAsia="MS Mincho" w:cs="Times New Roman"/>
      <w:b/>
      <w:sz w:val="7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5969</Words>
  <Characters>34027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Angela Plant</cp:lastModifiedBy>
  <cp:revision>2</cp:revision>
  <dcterms:created xsi:type="dcterms:W3CDTF">2026-09-02T15:26:00Z</dcterms:created>
  <dcterms:modified xsi:type="dcterms:W3CDTF">2026-09-02T15:26:00Z</dcterms:modified>
  <cp:category/>
</cp:coreProperties>
</file>